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EB" w:rsidRDefault="00CE04EB" w:rsidP="00CE04EB">
      <w:pPr>
        <w:jc w:val="center"/>
        <w:rPr>
          <w:sz w:val="24"/>
          <w:szCs w:val="24"/>
          <w:lang w:eastAsia="zh-CN"/>
        </w:rPr>
      </w:pPr>
      <w:r>
        <w:rPr>
          <w:noProof/>
          <w:sz w:val="24"/>
          <w:szCs w:val="24"/>
          <w:lang w:val="uk-UA"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CE04EB" w:rsidRDefault="00CE04EB" w:rsidP="00CE04EB">
      <w:pPr>
        <w:jc w:val="center"/>
        <w:rPr>
          <w:sz w:val="24"/>
          <w:szCs w:val="24"/>
        </w:rPr>
      </w:pPr>
    </w:p>
    <w:p w:rsidR="00CE04EB" w:rsidRDefault="00CE04EB" w:rsidP="00CE04EB">
      <w:pPr>
        <w:jc w:val="center"/>
        <w:rPr>
          <w:b/>
          <w:sz w:val="24"/>
          <w:szCs w:val="24"/>
        </w:rPr>
      </w:pPr>
      <w:r>
        <w:rPr>
          <w:b/>
          <w:sz w:val="24"/>
          <w:szCs w:val="24"/>
        </w:rPr>
        <w:t>УКРАЇНА</w:t>
      </w:r>
    </w:p>
    <w:p w:rsidR="00CE04EB" w:rsidRDefault="00CE04EB" w:rsidP="00CE04EB">
      <w:pPr>
        <w:tabs>
          <w:tab w:val="left" w:pos="2176"/>
        </w:tabs>
        <w:jc w:val="center"/>
        <w:rPr>
          <w:b/>
          <w:sz w:val="24"/>
          <w:szCs w:val="24"/>
        </w:rPr>
      </w:pPr>
      <w:r>
        <w:rPr>
          <w:b/>
          <w:sz w:val="24"/>
          <w:szCs w:val="24"/>
        </w:rPr>
        <w:t>ВЕЛИКОЖИТИНСЬКА СІЛЬСЬКА РАДА</w:t>
      </w:r>
    </w:p>
    <w:p w:rsidR="00CE04EB" w:rsidRDefault="00CE04EB" w:rsidP="00CE04EB">
      <w:pPr>
        <w:tabs>
          <w:tab w:val="left" w:pos="1328"/>
        </w:tabs>
        <w:jc w:val="center"/>
        <w:rPr>
          <w:b/>
          <w:sz w:val="24"/>
          <w:szCs w:val="24"/>
        </w:rPr>
      </w:pPr>
      <w:r>
        <w:rPr>
          <w:b/>
          <w:sz w:val="24"/>
          <w:szCs w:val="24"/>
        </w:rPr>
        <w:t>РІВНЕНСЬКОГО РАЙОНУ РІВНЕНСЬКОЇ ОБЛАСТІ</w:t>
      </w:r>
    </w:p>
    <w:p w:rsidR="00CE04EB" w:rsidRDefault="00CE04EB" w:rsidP="00CE04EB">
      <w:pPr>
        <w:tabs>
          <w:tab w:val="left" w:pos="1328"/>
        </w:tabs>
        <w:jc w:val="center"/>
        <w:rPr>
          <w:sz w:val="24"/>
          <w:szCs w:val="24"/>
        </w:rPr>
      </w:pPr>
      <w:r>
        <w:rPr>
          <w:sz w:val="24"/>
          <w:szCs w:val="24"/>
        </w:rPr>
        <w:t>(</w:t>
      </w:r>
      <w:r>
        <w:rPr>
          <w:sz w:val="24"/>
          <w:szCs w:val="24"/>
          <w:lang w:val="uk-UA"/>
        </w:rPr>
        <w:t>сьоме</w:t>
      </w:r>
      <w:r>
        <w:rPr>
          <w:sz w:val="24"/>
          <w:szCs w:val="24"/>
        </w:rPr>
        <w:t xml:space="preserve"> </w:t>
      </w:r>
      <w:proofErr w:type="spellStart"/>
      <w:r>
        <w:rPr>
          <w:sz w:val="24"/>
          <w:szCs w:val="24"/>
        </w:rPr>
        <w:t>скликання</w:t>
      </w:r>
      <w:proofErr w:type="spellEnd"/>
      <w:r>
        <w:rPr>
          <w:sz w:val="24"/>
          <w:szCs w:val="24"/>
        </w:rPr>
        <w:t>)</w:t>
      </w:r>
    </w:p>
    <w:p w:rsidR="00CE04EB" w:rsidRDefault="00CE04EB" w:rsidP="00CE04EB">
      <w:pPr>
        <w:tabs>
          <w:tab w:val="left" w:pos="1328"/>
        </w:tabs>
        <w:jc w:val="center"/>
        <w:rPr>
          <w:b/>
          <w:sz w:val="24"/>
          <w:szCs w:val="24"/>
        </w:rPr>
      </w:pPr>
    </w:p>
    <w:p w:rsidR="00CE04EB" w:rsidRDefault="00CE04EB" w:rsidP="00CE04EB">
      <w:pPr>
        <w:tabs>
          <w:tab w:val="left" w:pos="3616"/>
        </w:tabs>
        <w:jc w:val="center"/>
        <w:rPr>
          <w:b/>
          <w:sz w:val="24"/>
          <w:szCs w:val="24"/>
          <w:lang w:val="uk-UA"/>
        </w:rPr>
      </w:pPr>
      <w:r>
        <w:rPr>
          <w:b/>
          <w:sz w:val="24"/>
          <w:szCs w:val="24"/>
        </w:rPr>
        <w:t>РІШЕННЯ     №</w:t>
      </w:r>
      <w:r>
        <w:rPr>
          <w:b/>
          <w:sz w:val="24"/>
          <w:szCs w:val="24"/>
          <w:lang w:val="uk-UA"/>
        </w:rPr>
        <w:t xml:space="preserve"> </w:t>
      </w:r>
      <w:r w:rsidR="008B54EC">
        <w:rPr>
          <w:b/>
          <w:sz w:val="24"/>
          <w:szCs w:val="24"/>
          <w:lang w:val="uk-UA"/>
        </w:rPr>
        <w:t>375</w:t>
      </w:r>
      <w:r>
        <w:rPr>
          <w:b/>
          <w:sz w:val="24"/>
          <w:szCs w:val="24"/>
          <w:lang w:val="uk-UA"/>
        </w:rPr>
        <w:t xml:space="preserve"> </w:t>
      </w:r>
    </w:p>
    <w:p w:rsidR="00CE04EB" w:rsidRDefault="00CE04EB" w:rsidP="00CE04EB">
      <w:pPr>
        <w:tabs>
          <w:tab w:val="left" w:pos="1328"/>
          <w:tab w:val="center" w:pos="4677"/>
          <w:tab w:val="right" w:pos="9355"/>
        </w:tabs>
        <w:rPr>
          <w:b/>
          <w:sz w:val="24"/>
          <w:szCs w:val="24"/>
        </w:rPr>
      </w:pPr>
      <w:r>
        <w:rPr>
          <w:b/>
          <w:sz w:val="24"/>
          <w:szCs w:val="24"/>
        </w:rPr>
        <w:tab/>
      </w:r>
    </w:p>
    <w:p w:rsidR="00CE04EB" w:rsidRDefault="00CE04EB" w:rsidP="00CE04EB">
      <w:pPr>
        <w:tabs>
          <w:tab w:val="left" w:pos="3616"/>
        </w:tabs>
        <w:jc w:val="center"/>
        <w:rPr>
          <w:b/>
          <w:sz w:val="24"/>
          <w:szCs w:val="24"/>
        </w:rPr>
      </w:pPr>
    </w:p>
    <w:p w:rsidR="00CE04EB" w:rsidRDefault="00CE04EB" w:rsidP="00CE04EB">
      <w:pPr>
        <w:rPr>
          <w:sz w:val="24"/>
          <w:szCs w:val="24"/>
        </w:rPr>
      </w:pPr>
    </w:p>
    <w:p w:rsidR="00CE04EB" w:rsidRDefault="00CE04EB" w:rsidP="00CE04EB">
      <w:pPr>
        <w:rPr>
          <w:b/>
          <w:sz w:val="24"/>
          <w:szCs w:val="24"/>
          <w:lang w:val="uk-UA"/>
        </w:rPr>
      </w:pPr>
      <w:proofErr w:type="spellStart"/>
      <w:r>
        <w:rPr>
          <w:sz w:val="24"/>
          <w:szCs w:val="24"/>
        </w:rPr>
        <w:t>від</w:t>
      </w:r>
      <w:proofErr w:type="spellEnd"/>
      <w:r>
        <w:rPr>
          <w:sz w:val="24"/>
          <w:szCs w:val="24"/>
        </w:rPr>
        <w:t xml:space="preserve"> </w:t>
      </w:r>
      <w:r w:rsidR="008B54EC">
        <w:rPr>
          <w:sz w:val="24"/>
          <w:szCs w:val="24"/>
          <w:lang w:val="uk-UA"/>
        </w:rPr>
        <w:t xml:space="preserve">31 </w:t>
      </w:r>
      <w:proofErr w:type="spellStart"/>
      <w:r w:rsidR="008B54EC">
        <w:rPr>
          <w:sz w:val="24"/>
          <w:szCs w:val="24"/>
          <w:lang w:val="uk-UA"/>
        </w:rPr>
        <w:t>сівчня</w:t>
      </w:r>
      <w:proofErr w:type="spellEnd"/>
      <w:r>
        <w:rPr>
          <w:sz w:val="24"/>
          <w:szCs w:val="24"/>
        </w:rPr>
        <w:t xml:space="preserve"> 201</w:t>
      </w:r>
      <w:r>
        <w:rPr>
          <w:sz w:val="24"/>
          <w:szCs w:val="24"/>
          <w:lang w:val="uk-UA"/>
        </w:rPr>
        <w:t>7</w:t>
      </w:r>
      <w:r>
        <w:rPr>
          <w:sz w:val="24"/>
          <w:szCs w:val="24"/>
        </w:rPr>
        <w:t xml:space="preserve"> року</w:t>
      </w:r>
    </w:p>
    <w:p w:rsidR="00CE04EB" w:rsidRDefault="00CE04EB" w:rsidP="00CE04EB">
      <w:pPr>
        <w:pStyle w:val="4"/>
        <w:tabs>
          <w:tab w:val="left" w:pos="0"/>
        </w:tabs>
        <w:ind w:left="864" w:hanging="864"/>
        <w:rPr>
          <w:sz w:val="24"/>
          <w:szCs w:val="24"/>
        </w:rPr>
      </w:pPr>
    </w:p>
    <w:p w:rsidR="00CE04EB" w:rsidRDefault="00CE04EB" w:rsidP="00CE04EB">
      <w:pPr>
        <w:rPr>
          <w:b/>
          <w:sz w:val="24"/>
          <w:szCs w:val="24"/>
          <w:lang w:val="uk-UA" w:eastAsia="ar-SA"/>
        </w:rPr>
      </w:pPr>
      <w:r>
        <w:rPr>
          <w:b/>
          <w:sz w:val="24"/>
          <w:szCs w:val="24"/>
          <w:lang w:val="uk-UA" w:eastAsia="ar-SA"/>
        </w:rPr>
        <w:t xml:space="preserve">Про встановлення розміру плати за </w:t>
      </w:r>
    </w:p>
    <w:p w:rsidR="00CE04EB" w:rsidRDefault="00CE04EB" w:rsidP="00CE04EB">
      <w:pPr>
        <w:rPr>
          <w:b/>
          <w:sz w:val="24"/>
          <w:szCs w:val="24"/>
          <w:lang w:val="uk-UA" w:eastAsia="ar-SA"/>
        </w:rPr>
      </w:pPr>
      <w:r>
        <w:rPr>
          <w:b/>
          <w:sz w:val="24"/>
          <w:szCs w:val="24"/>
          <w:lang w:val="uk-UA" w:eastAsia="ar-SA"/>
        </w:rPr>
        <w:t xml:space="preserve">харчування дітей дошкільного віку </w:t>
      </w:r>
    </w:p>
    <w:p w:rsidR="00CE04EB" w:rsidRDefault="00CE04EB" w:rsidP="00CE04EB">
      <w:pPr>
        <w:rPr>
          <w:b/>
          <w:sz w:val="24"/>
          <w:szCs w:val="24"/>
          <w:lang w:val="uk-UA" w:eastAsia="ar-SA"/>
        </w:rPr>
      </w:pPr>
      <w:r>
        <w:rPr>
          <w:b/>
          <w:sz w:val="24"/>
          <w:szCs w:val="24"/>
          <w:lang w:val="uk-UA" w:eastAsia="ar-SA"/>
        </w:rPr>
        <w:t>у Великожитинському ДНЗ ЗР «Колосок»</w:t>
      </w:r>
    </w:p>
    <w:p w:rsidR="00CE04EB" w:rsidRDefault="00CE04EB" w:rsidP="00CE04EB">
      <w:pPr>
        <w:rPr>
          <w:sz w:val="24"/>
          <w:szCs w:val="24"/>
          <w:lang w:val="uk-UA" w:eastAsia="ar-SA"/>
        </w:rPr>
      </w:pPr>
    </w:p>
    <w:p w:rsidR="00CE04EB" w:rsidRDefault="00CE04EB" w:rsidP="00CE04EB">
      <w:pPr>
        <w:ind w:firstLine="720"/>
        <w:jc w:val="both"/>
        <w:rPr>
          <w:sz w:val="24"/>
          <w:szCs w:val="24"/>
          <w:lang w:val="uk-UA" w:eastAsia="ar-SA"/>
        </w:rPr>
      </w:pPr>
      <w:r>
        <w:rPr>
          <w:sz w:val="24"/>
          <w:szCs w:val="24"/>
          <w:lang w:val="uk-UA" w:eastAsia="ar-SA"/>
        </w:rPr>
        <w:t>Відповідно до Закону України «</w:t>
      </w:r>
      <w:r>
        <w:rPr>
          <w:bCs/>
          <w:sz w:val="24"/>
          <w:szCs w:val="24"/>
          <w:lang w:val="uk-UA"/>
        </w:rPr>
        <w:t>Про місцеве самоврядування в Україні</w:t>
      </w:r>
      <w:r>
        <w:rPr>
          <w:sz w:val="24"/>
          <w:szCs w:val="24"/>
          <w:lang w:val="uk-UA" w:eastAsia="ar-SA"/>
        </w:rPr>
        <w:t xml:space="preserve">», статті 25 Закону України «Про освіту», статті 35 Закону України «Про дошкільну освіту», пункту 19 Закону України </w:t>
      </w:r>
      <w:r>
        <w:rPr>
          <w:bCs/>
          <w:sz w:val="24"/>
          <w:szCs w:val="24"/>
          <w:lang w:val="uk-UA" w:eastAsia="ar-SA"/>
        </w:rPr>
        <w:t>«Про внесення змін до деяких законодавчих актів України» від 24 грудня 2015 року № 911-</w:t>
      </w:r>
      <w:r>
        <w:rPr>
          <w:bCs/>
          <w:sz w:val="24"/>
          <w:szCs w:val="24"/>
          <w:lang w:val="en-US" w:eastAsia="ar-SA"/>
        </w:rPr>
        <w:t>V</w:t>
      </w:r>
      <w:r>
        <w:rPr>
          <w:bCs/>
          <w:sz w:val="24"/>
          <w:szCs w:val="24"/>
          <w:lang w:val="uk-UA" w:eastAsia="ar-SA"/>
        </w:rPr>
        <w:t xml:space="preserve">ІІІ, </w:t>
      </w:r>
      <w:r>
        <w:rPr>
          <w:sz w:val="24"/>
          <w:szCs w:val="24"/>
          <w:lang w:val="uk-UA" w:eastAsia="ar-SA"/>
        </w:rPr>
        <w:t xml:space="preserve">постанов Кабінету Міністрів України від 12 березня 2003 року № 305 «Про затвердження </w:t>
      </w:r>
      <w:r>
        <w:rPr>
          <w:bCs/>
          <w:sz w:val="24"/>
          <w:szCs w:val="24"/>
          <w:lang w:val="uk-UA" w:eastAsia="ar-SA"/>
        </w:rPr>
        <w:t>Положення про дошкільний навчальний заклад»,</w:t>
      </w:r>
      <w:r>
        <w:rPr>
          <w:sz w:val="24"/>
          <w:szCs w:val="24"/>
          <w:lang w:val="uk-UA" w:eastAsia="ar-SA"/>
        </w:rPr>
        <w:t xml:space="preserve"> від 22 листопада 2004 року  </w:t>
      </w:r>
      <w:r w:rsidR="008A4B85">
        <w:rPr>
          <w:sz w:val="24"/>
          <w:szCs w:val="24"/>
          <w:lang w:val="uk-UA" w:eastAsia="ar-SA"/>
        </w:rPr>
        <w:t xml:space="preserve">            </w:t>
      </w:r>
      <w:r>
        <w:rPr>
          <w:sz w:val="24"/>
          <w:szCs w:val="24"/>
          <w:lang w:val="uk-UA" w:eastAsia="ar-SA"/>
        </w:rPr>
        <w:t xml:space="preserve"> № 1591 «Про затвердження норм харчування у навчальних та дитячих закладах оздоровлення та відпочинку», наказу Міністерства освіти і науки України від 21 листопада 2002 року № 667 «Про затвердження Порядку встановлення плати для батьків за перебування дітей у державних і комунальних дошкільних та інтернатних навчальних закладах», зареєстрованого в Міністерстві юстиції України 06 грудня 2002 року за № 953/7241, з метою забезпечення покращення харчування дітей дошкільного віку та виконання натуральних норм харчування сільська рада </w:t>
      </w:r>
    </w:p>
    <w:p w:rsidR="00CE04EB" w:rsidRDefault="00CE04EB" w:rsidP="00CE04EB">
      <w:pPr>
        <w:ind w:firstLine="720"/>
        <w:jc w:val="both"/>
        <w:rPr>
          <w:sz w:val="24"/>
          <w:szCs w:val="24"/>
          <w:lang w:val="uk-UA" w:eastAsia="ar-SA"/>
        </w:rPr>
      </w:pPr>
      <w:r>
        <w:rPr>
          <w:sz w:val="24"/>
          <w:szCs w:val="24"/>
          <w:lang w:val="uk-UA" w:eastAsia="ar-SA"/>
        </w:rPr>
        <w:t xml:space="preserve">                           </w:t>
      </w:r>
    </w:p>
    <w:p w:rsidR="00CE04EB" w:rsidRDefault="00CE04EB" w:rsidP="00CE04EB">
      <w:pPr>
        <w:ind w:firstLine="720"/>
        <w:jc w:val="both"/>
        <w:rPr>
          <w:b/>
          <w:sz w:val="24"/>
          <w:szCs w:val="24"/>
          <w:lang w:val="uk-UA" w:eastAsia="ar-SA"/>
        </w:rPr>
      </w:pPr>
      <w:r>
        <w:rPr>
          <w:b/>
          <w:sz w:val="24"/>
          <w:szCs w:val="24"/>
          <w:lang w:val="uk-UA" w:eastAsia="ar-SA"/>
        </w:rPr>
        <w:t xml:space="preserve">                                                 ВИРІШИЛА:</w:t>
      </w:r>
    </w:p>
    <w:p w:rsidR="00CE04EB" w:rsidRDefault="00CE04EB" w:rsidP="00CE04EB">
      <w:pPr>
        <w:ind w:firstLine="720"/>
        <w:jc w:val="both"/>
        <w:rPr>
          <w:sz w:val="24"/>
          <w:szCs w:val="24"/>
          <w:lang w:val="uk-UA" w:eastAsia="ar-SA"/>
        </w:rPr>
      </w:pPr>
    </w:p>
    <w:p w:rsidR="00CE04EB" w:rsidRDefault="00CE04EB" w:rsidP="00CE04EB">
      <w:pPr>
        <w:ind w:firstLine="720"/>
        <w:jc w:val="both"/>
        <w:rPr>
          <w:sz w:val="24"/>
          <w:szCs w:val="24"/>
          <w:lang w:val="uk-UA" w:eastAsia="ar-SA"/>
        </w:rPr>
      </w:pPr>
      <w:r>
        <w:rPr>
          <w:sz w:val="24"/>
          <w:szCs w:val="24"/>
          <w:lang w:val="uk-UA" w:eastAsia="ar-SA"/>
        </w:rPr>
        <w:t xml:space="preserve">1. Затвердити вартість харчування дітей дошкільного віку в дошкільному навчальному закладі  у 2017 році на одну дитину в день у розмірі </w:t>
      </w:r>
      <w:r w:rsidR="008B54EC">
        <w:rPr>
          <w:sz w:val="24"/>
          <w:szCs w:val="24"/>
          <w:lang w:val="uk-UA" w:eastAsia="ar-SA"/>
        </w:rPr>
        <w:t xml:space="preserve"> 29 </w:t>
      </w:r>
      <w:r>
        <w:rPr>
          <w:sz w:val="24"/>
          <w:szCs w:val="24"/>
          <w:lang w:val="uk-UA" w:eastAsia="ar-SA"/>
        </w:rPr>
        <w:t>гривень.</w:t>
      </w:r>
    </w:p>
    <w:p w:rsidR="00CE04EB" w:rsidRDefault="00CE04EB" w:rsidP="00CE04EB">
      <w:pPr>
        <w:ind w:firstLine="720"/>
        <w:jc w:val="both"/>
        <w:rPr>
          <w:sz w:val="24"/>
          <w:szCs w:val="24"/>
          <w:lang w:val="uk-UA" w:eastAsia="ar-SA"/>
        </w:rPr>
      </w:pPr>
      <w:r>
        <w:rPr>
          <w:sz w:val="24"/>
          <w:szCs w:val="24"/>
          <w:lang w:val="uk-UA" w:eastAsia="ar-SA"/>
        </w:rPr>
        <w:t>2. Встановити плату батьків або осіб, які їх замінюють, за харчування дітей дошкільного віку у  Бармаківському  дошкільному навчальному закладі в розмірі</w:t>
      </w:r>
      <w:r w:rsidR="008B54EC">
        <w:rPr>
          <w:sz w:val="24"/>
          <w:szCs w:val="24"/>
          <w:lang w:val="uk-UA" w:eastAsia="ar-SA"/>
        </w:rPr>
        <w:t xml:space="preserve"> 40</w:t>
      </w:r>
      <w:bookmarkStart w:id="0" w:name="_GoBack"/>
      <w:bookmarkEnd w:id="0"/>
      <w:r>
        <w:rPr>
          <w:sz w:val="24"/>
          <w:szCs w:val="24"/>
          <w:lang w:val="uk-UA" w:eastAsia="ar-SA"/>
        </w:rPr>
        <w:t xml:space="preserve"> відсотків від вартості харчування дитини на день у 2017 році.</w:t>
      </w:r>
    </w:p>
    <w:p w:rsidR="00CE04EB" w:rsidRDefault="00CE04EB" w:rsidP="00CE04EB">
      <w:pPr>
        <w:ind w:firstLine="720"/>
        <w:jc w:val="both"/>
        <w:rPr>
          <w:sz w:val="24"/>
          <w:szCs w:val="24"/>
          <w:lang w:val="uk-UA" w:eastAsia="ar-SA"/>
        </w:rPr>
      </w:pPr>
      <w:r>
        <w:rPr>
          <w:sz w:val="24"/>
          <w:szCs w:val="24"/>
          <w:lang w:val="uk-UA" w:eastAsia="ar-SA"/>
        </w:rPr>
        <w:t>3.Зменшити розмір плати на 50 відсотків для батьків які зареєстровані та проживають на території сільської ради у сім'ях яких троє і більше дітей, учасників бойових дій, згідно поданих звернень та відповідних документів, при наявності реєстрації на території Великожитинської сільської ради.</w:t>
      </w:r>
    </w:p>
    <w:p w:rsidR="00CE04EB" w:rsidRDefault="00CE04EB" w:rsidP="00CE04EB">
      <w:pPr>
        <w:ind w:firstLine="720"/>
        <w:jc w:val="both"/>
        <w:rPr>
          <w:sz w:val="24"/>
          <w:szCs w:val="24"/>
          <w:lang w:val="uk-UA" w:eastAsia="ar-SA"/>
        </w:rPr>
      </w:pPr>
      <w:r>
        <w:rPr>
          <w:sz w:val="24"/>
          <w:szCs w:val="24"/>
          <w:lang w:val="uk-UA" w:eastAsia="ar-SA"/>
        </w:rPr>
        <w:t>4. Звільнити від плати за харчування дитини батьків або осіб, які їх замінюють,  сукупний дохід у яких  на кожного члена сім'ї  за попередній квартал не перевищував рівня забезпечення прожиткового мінімуму (гарантованого мінімуму), який установлено Законом України «Про Державний бюджет України на 2017 рік».</w:t>
      </w:r>
    </w:p>
    <w:p w:rsidR="00CE04EB" w:rsidRDefault="00CE04EB" w:rsidP="00CE04EB">
      <w:pPr>
        <w:ind w:firstLine="720"/>
        <w:jc w:val="both"/>
        <w:rPr>
          <w:sz w:val="24"/>
          <w:szCs w:val="24"/>
          <w:lang w:val="uk-UA" w:eastAsia="ar-SA"/>
        </w:rPr>
      </w:pPr>
      <w:r>
        <w:rPr>
          <w:sz w:val="24"/>
          <w:szCs w:val="24"/>
          <w:lang w:val="uk-UA" w:eastAsia="ar-SA"/>
        </w:rPr>
        <w:t>5. Не справляти плату за харчування дітей-сиріт, дітей напівсиріт, дітей-інвалідів, дітей, які потребують корекції фізичного та (або) розумового розвитку в спеціальних групах, дітей, позбавлених батьківського піклування, які перебувають під опікою і виховуються в сім'ях,  дітей працівників органів внутрішніх справ, які загинули під час виконання службових обов'язків, дітей, батьки яких отримують допомогу відповідно до Закону України «Про державну соціальну допомогу малозабезпеченим сім'ям»,  дітей, батьки яких на даний час перебувають  в зоні  антитерористичної операції.</w:t>
      </w:r>
    </w:p>
    <w:p w:rsidR="00CE04EB" w:rsidRDefault="00CE04EB" w:rsidP="00CE04EB">
      <w:pPr>
        <w:tabs>
          <w:tab w:val="left" w:pos="1134"/>
        </w:tabs>
        <w:ind w:firstLine="720"/>
        <w:jc w:val="both"/>
        <w:rPr>
          <w:color w:val="000000"/>
          <w:sz w:val="24"/>
          <w:szCs w:val="24"/>
          <w:lang w:val="uk-UA" w:eastAsia="ar-SA"/>
        </w:rPr>
      </w:pPr>
      <w:r>
        <w:rPr>
          <w:color w:val="000000"/>
          <w:sz w:val="24"/>
          <w:szCs w:val="24"/>
          <w:lang w:val="uk-UA" w:eastAsia="ar-SA"/>
        </w:rPr>
        <w:lastRenderedPageBreak/>
        <w:t>6.Харчування дітей здійснювати в межах бюджетних призначень, передбачених в сільському бюджеті на відповідний бюджетний період.</w:t>
      </w:r>
    </w:p>
    <w:p w:rsidR="00CE04EB" w:rsidRDefault="00CE04EB" w:rsidP="00CE04EB">
      <w:pPr>
        <w:tabs>
          <w:tab w:val="left" w:pos="0"/>
        </w:tabs>
        <w:ind w:firstLine="705"/>
        <w:jc w:val="both"/>
        <w:rPr>
          <w:sz w:val="24"/>
          <w:szCs w:val="24"/>
          <w:lang w:val="uk-UA" w:eastAsia="ar-SA"/>
        </w:rPr>
      </w:pPr>
      <w:r>
        <w:rPr>
          <w:bCs/>
          <w:sz w:val="24"/>
          <w:szCs w:val="24"/>
          <w:lang w:val="uk-UA" w:eastAsia="ar-SA"/>
        </w:rPr>
        <w:t>7.</w:t>
      </w:r>
      <w:r>
        <w:rPr>
          <w:sz w:val="24"/>
          <w:szCs w:val="24"/>
          <w:lang w:val="uk-UA" w:eastAsia="ar-SA"/>
        </w:rPr>
        <w:t>Контроль за виконанням рішення покласти на завідувача Великожитинським  ДНЗ ЗР  «Колосок»   Клічук Аллу Михайлівну.</w:t>
      </w:r>
    </w:p>
    <w:p w:rsidR="00CE04EB" w:rsidRDefault="00CE04EB" w:rsidP="00CE04EB">
      <w:pPr>
        <w:tabs>
          <w:tab w:val="left" w:pos="0"/>
        </w:tabs>
        <w:ind w:firstLine="705"/>
        <w:jc w:val="both"/>
        <w:rPr>
          <w:sz w:val="24"/>
          <w:szCs w:val="24"/>
          <w:lang w:val="uk-UA" w:eastAsia="ar-SA"/>
        </w:rPr>
      </w:pPr>
    </w:p>
    <w:p w:rsidR="00CE04EB" w:rsidRDefault="00CE04EB" w:rsidP="00CE04EB">
      <w:pPr>
        <w:tabs>
          <w:tab w:val="left" w:pos="0"/>
        </w:tabs>
        <w:ind w:firstLine="705"/>
        <w:jc w:val="both"/>
        <w:rPr>
          <w:sz w:val="24"/>
          <w:szCs w:val="24"/>
          <w:lang w:val="uk-UA" w:eastAsia="ar-SA"/>
        </w:rPr>
      </w:pPr>
    </w:p>
    <w:p w:rsidR="00CE04EB" w:rsidRDefault="00CE04EB" w:rsidP="00CE04EB">
      <w:pPr>
        <w:tabs>
          <w:tab w:val="left" w:pos="0"/>
        </w:tabs>
        <w:ind w:firstLine="705"/>
        <w:jc w:val="both"/>
        <w:rPr>
          <w:sz w:val="24"/>
          <w:szCs w:val="24"/>
          <w:lang w:val="uk-UA" w:eastAsia="ar-SA"/>
        </w:rPr>
      </w:pPr>
    </w:p>
    <w:p w:rsidR="00CE04EB" w:rsidRDefault="00CE04EB" w:rsidP="00CE04EB">
      <w:pPr>
        <w:tabs>
          <w:tab w:val="left" w:pos="0"/>
        </w:tabs>
        <w:ind w:firstLine="705"/>
        <w:jc w:val="both"/>
        <w:rPr>
          <w:sz w:val="24"/>
          <w:szCs w:val="24"/>
          <w:lang w:val="uk-UA" w:eastAsia="ar-SA"/>
        </w:rPr>
      </w:pPr>
    </w:p>
    <w:p w:rsidR="00CE04EB" w:rsidRDefault="00CE04EB" w:rsidP="00CE04EB">
      <w:pPr>
        <w:tabs>
          <w:tab w:val="left" w:pos="0"/>
        </w:tabs>
        <w:jc w:val="both"/>
        <w:rPr>
          <w:sz w:val="24"/>
          <w:szCs w:val="24"/>
          <w:lang w:val="uk-UA" w:eastAsia="ar-SA"/>
        </w:rPr>
      </w:pPr>
    </w:p>
    <w:p w:rsidR="00CE04EB" w:rsidRDefault="00CE04EB" w:rsidP="00CE04EB">
      <w:pPr>
        <w:tabs>
          <w:tab w:val="left" w:pos="0"/>
        </w:tabs>
        <w:jc w:val="both"/>
        <w:rPr>
          <w:b/>
          <w:sz w:val="24"/>
          <w:szCs w:val="24"/>
          <w:lang w:val="uk-UA" w:eastAsia="ar-SA"/>
        </w:rPr>
      </w:pPr>
      <w:r>
        <w:rPr>
          <w:b/>
          <w:sz w:val="24"/>
          <w:szCs w:val="24"/>
          <w:lang w:val="uk-UA" w:eastAsia="ar-SA"/>
        </w:rPr>
        <w:t xml:space="preserve">   Сільський  голова                                                                                         Хома Л.Г.</w:t>
      </w:r>
    </w:p>
    <w:p w:rsidR="00CE04EB" w:rsidRDefault="00CE04EB" w:rsidP="00CE04EB">
      <w:pPr>
        <w:rPr>
          <w:lang w:eastAsia="zh-CN"/>
        </w:rPr>
      </w:pPr>
    </w:p>
    <w:p w:rsidR="00CE04EB" w:rsidRDefault="00CE04EB" w:rsidP="00CE04EB"/>
    <w:p w:rsidR="00CE04EB" w:rsidRDefault="00CE04EB" w:rsidP="00CE04EB"/>
    <w:p w:rsidR="00E96E84" w:rsidRDefault="00E96E84"/>
    <w:sectPr w:rsidR="00E96E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27C06"/>
    <w:multiLevelType w:val="hybridMultilevel"/>
    <w:tmpl w:val="9FF04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D787152"/>
    <w:multiLevelType w:val="hybridMultilevel"/>
    <w:tmpl w:val="165E6924"/>
    <w:lvl w:ilvl="0" w:tplc="0419000F">
      <w:start w:val="1"/>
      <w:numFmt w:val="decimal"/>
      <w:lvlText w:val="%1."/>
      <w:lvlJc w:val="left"/>
      <w:pPr>
        <w:tabs>
          <w:tab w:val="num" w:pos="417"/>
        </w:tabs>
        <w:ind w:left="417"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6C9551E9"/>
    <w:multiLevelType w:val="hybridMultilevel"/>
    <w:tmpl w:val="BFDAC788"/>
    <w:lvl w:ilvl="0" w:tplc="FC74AE7E">
      <w:start w:val="1"/>
      <w:numFmt w:val="decimal"/>
      <w:lvlText w:val="%1."/>
      <w:lvlJc w:val="left"/>
      <w:pPr>
        <w:tabs>
          <w:tab w:val="num" w:pos="555"/>
        </w:tabs>
        <w:ind w:left="555"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7C"/>
    <w:rsid w:val="00360D81"/>
    <w:rsid w:val="004A5250"/>
    <w:rsid w:val="0083719F"/>
    <w:rsid w:val="008A4B85"/>
    <w:rsid w:val="008B54EC"/>
    <w:rsid w:val="009036B3"/>
    <w:rsid w:val="00995C41"/>
    <w:rsid w:val="00A052C7"/>
    <w:rsid w:val="00B51C2F"/>
    <w:rsid w:val="00B51CE2"/>
    <w:rsid w:val="00BB513F"/>
    <w:rsid w:val="00C11BDF"/>
    <w:rsid w:val="00C367F6"/>
    <w:rsid w:val="00CE04EB"/>
    <w:rsid w:val="00D6061C"/>
    <w:rsid w:val="00DC50E7"/>
    <w:rsid w:val="00E51B7C"/>
    <w:rsid w:val="00E96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DE51"/>
  <w15:chartTrackingRefBased/>
  <w15:docId w15:val="{708B2E35-59A8-465B-AAF4-EF7B9984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052C7"/>
    <w:pPr>
      <w:spacing w:after="0" w:line="240" w:lineRule="auto"/>
    </w:pPr>
    <w:rPr>
      <w:rFonts w:ascii="Times New Roman" w:eastAsia="Times New Roman" w:hAnsi="Times New Roman" w:cs="Times New Roman"/>
      <w:sz w:val="20"/>
      <w:szCs w:val="20"/>
      <w:lang w:val="ru-RU" w:eastAsia="ru-RU"/>
    </w:rPr>
  </w:style>
  <w:style w:type="paragraph" w:styleId="4">
    <w:name w:val="heading 4"/>
    <w:basedOn w:val="a"/>
    <w:next w:val="a"/>
    <w:link w:val="40"/>
    <w:semiHidden/>
    <w:unhideWhenUsed/>
    <w:qFormat/>
    <w:rsid w:val="00CE04EB"/>
    <w:pPr>
      <w:keepNext/>
      <w:tabs>
        <w:tab w:val="num" w:pos="360"/>
      </w:tabs>
      <w:suppressAutoHyphens/>
      <w:jc w:val="center"/>
      <w:outlineLvl w:val="3"/>
    </w:pPr>
    <w:rPr>
      <w:b/>
      <w:sz w:val="3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052C7"/>
    <w:pPr>
      <w:jc w:val="both"/>
    </w:pPr>
    <w:rPr>
      <w:sz w:val="28"/>
    </w:rPr>
  </w:style>
  <w:style w:type="character" w:customStyle="1" w:styleId="a4">
    <w:name w:val="Основной текст Знак"/>
    <w:basedOn w:val="a0"/>
    <w:link w:val="a3"/>
    <w:semiHidden/>
    <w:rsid w:val="00A052C7"/>
    <w:rPr>
      <w:rFonts w:ascii="Times New Roman" w:eastAsia="Times New Roman" w:hAnsi="Times New Roman" w:cs="Times New Roman"/>
      <w:sz w:val="28"/>
      <w:szCs w:val="20"/>
      <w:lang w:val="ru-RU" w:eastAsia="ru-RU"/>
    </w:rPr>
  </w:style>
  <w:style w:type="paragraph" w:customStyle="1" w:styleId="western">
    <w:name w:val="western"/>
    <w:basedOn w:val="a"/>
    <w:rsid w:val="00A052C7"/>
    <w:pPr>
      <w:spacing w:before="100" w:beforeAutospacing="1" w:after="100" w:afterAutospacing="1"/>
    </w:pPr>
    <w:rPr>
      <w:sz w:val="24"/>
      <w:szCs w:val="24"/>
    </w:rPr>
  </w:style>
  <w:style w:type="character" w:customStyle="1" w:styleId="40">
    <w:name w:val="Заголовок 4 Знак"/>
    <w:basedOn w:val="a0"/>
    <w:link w:val="4"/>
    <w:semiHidden/>
    <w:rsid w:val="00CE04EB"/>
    <w:rPr>
      <w:rFonts w:ascii="Times New Roman" w:eastAsia="Times New Roman" w:hAnsi="Times New Roman" w:cs="Times New Roman"/>
      <w:b/>
      <w:sz w:val="32"/>
      <w:szCs w:val="20"/>
      <w:lang w:eastAsia="zh-CN"/>
    </w:rPr>
  </w:style>
  <w:style w:type="paragraph" w:styleId="a5">
    <w:name w:val="Balloon Text"/>
    <w:basedOn w:val="a"/>
    <w:link w:val="a6"/>
    <w:uiPriority w:val="99"/>
    <w:semiHidden/>
    <w:unhideWhenUsed/>
    <w:rsid w:val="00995C41"/>
    <w:rPr>
      <w:rFonts w:ascii="Segoe UI" w:hAnsi="Segoe UI" w:cs="Segoe UI"/>
      <w:sz w:val="18"/>
      <w:szCs w:val="18"/>
    </w:rPr>
  </w:style>
  <w:style w:type="character" w:customStyle="1" w:styleId="a6">
    <w:name w:val="Текст выноски Знак"/>
    <w:basedOn w:val="a0"/>
    <w:link w:val="a5"/>
    <w:uiPriority w:val="99"/>
    <w:semiHidden/>
    <w:rsid w:val="00995C4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8115">
      <w:bodyDiv w:val="1"/>
      <w:marLeft w:val="0"/>
      <w:marRight w:val="0"/>
      <w:marTop w:val="0"/>
      <w:marBottom w:val="0"/>
      <w:divBdr>
        <w:top w:val="none" w:sz="0" w:space="0" w:color="auto"/>
        <w:left w:val="none" w:sz="0" w:space="0" w:color="auto"/>
        <w:bottom w:val="none" w:sz="0" w:space="0" w:color="auto"/>
        <w:right w:val="none" w:sz="0" w:space="0" w:color="auto"/>
      </w:divBdr>
    </w:div>
    <w:div w:id="4556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2067</Words>
  <Characters>1179</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SR-2</dc:creator>
  <cp:keywords/>
  <dc:description/>
  <cp:lastModifiedBy>SR-2</cp:lastModifiedBy>
  <cp:revision>17</cp:revision>
  <cp:lastPrinted>2017-01-25T14:57:00Z</cp:lastPrinted>
  <dcterms:created xsi:type="dcterms:W3CDTF">2017-01-10T08:39:00Z</dcterms:created>
  <dcterms:modified xsi:type="dcterms:W3CDTF">2017-02-01T15:53:00Z</dcterms:modified>
</cp:coreProperties>
</file>