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6C" w:rsidRDefault="00FC1E6C" w:rsidP="00205E2C">
      <w:pPr>
        <w:jc w:val="center"/>
      </w:pPr>
    </w:p>
    <w:p w:rsidR="00205E2C" w:rsidRDefault="00205E2C" w:rsidP="00205E2C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E2C" w:rsidRDefault="00205E2C" w:rsidP="00205E2C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205E2C" w:rsidRDefault="00205E2C" w:rsidP="00205E2C">
      <w:pPr>
        <w:jc w:val="center"/>
        <w:rPr>
          <w:b/>
        </w:rPr>
      </w:pPr>
      <w:r>
        <w:rPr>
          <w:b/>
        </w:rPr>
        <w:t>ВЕЛИКОЖИТИНСЬКА СІЛЬСЬКА РАДА</w:t>
      </w:r>
    </w:p>
    <w:p w:rsidR="00205E2C" w:rsidRDefault="00205E2C" w:rsidP="00205E2C">
      <w:pPr>
        <w:jc w:val="center"/>
        <w:rPr>
          <w:b/>
        </w:rPr>
      </w:pPr>
      <w:r>
        <w:rPr>
          <w:b/>
        </w:rPr>
        <w:t>РІВНЕНСЬКОГО РАЙОНУ РІВНЕНСЬКОЇ ОБЛАСТІ</w:t>
      </w:r>
    </w:p>
    <w:p w:rsidR="00205E2C" w:rsidRDefault="00205E2C" w:rsidP="00205E2C">
      <w:pPr>
        <w:jc w:val="center"/>
      </w:pPr>
      <w:r>
        <w:t>(</w:t>
      </w:r>
      <w:r>
        <w:rPr>
          <w:lang w:val="uk-UA"/>
        </w:rPr>
        <w:t>сьоме</w:t>
      </w:r>
      <w:r>
        <w:t xml:space="preserve"> скликання)</w:t>
      </w:r>
    </w:p>
    <w:p w:rsidR="00205E2C" w:rsidRDefault="00205E2C" w:rsidP="00205E2C">
      <w:pPr>
        <w:jc w:val="center"/>
      </w:pPr>
    </w:p>
    <w:p w:rsidR="00205E2C" w:rsidRDefault="00205E2C" w:rsidP="00205E2C">
      <w:pPr>
        <w:jc w:val="center"/>
      </w:pPr>
    </w:p>
    <w:p w:rsidR="00205E2C" w:rsidRDefault="00205E2C" w:rsidP="00205E2C">
      <w:pPr>
        <w:tabs>
          <w:tab w:val="left" w:pos="3616"/>
        </w:tabs>
        <w:jc w:val="center"/>
        <w:rPr>
          <w:b/>
          <w:lang w:val="uk-UA"/>
        </w:rPr>
      </w:pPr>
      <w:r>
        <w:rPr>
          <w:b/>
        </w:rPr>
        <w:t>РІШЕННЯ     №</w:t>
      </w:r>
      <w:r>
        <w:rPr>
          <w:b/>
          <w:lang w:val="uk-UA"/>
        </w:rPr>
        <w:t xml:space="preserve"> </w:t>
      </w:r>
    </w:p>
    <w:p w:rsidR="00205E2C" w:rsidRDefault="00205E2C" w:rsidP="00205E2C">
      <w:pPr>
        <w:tabs>
          <w:tab w:val="left" w:pos="3616"/>
        </w:tabs>
        <w:jc w:val="center"/>
        <w:rPr>
          <w:b/>
          <w:lang w:val="uk-UA"/>
        </w:rPr>
      </w:pPr>
    </w:p>
    <w:p w:rsidR="00205E2C" w:rsidRDefault="00205E2C" w:rsidP="00205E2C">
      <w:pPr>
        <w:tabs>
          <w:tab w:val="left" w:pos="3616"/>
        </w:tabs>
      </w:pPr>
    </w:p>
    <w:p w:rsidR="00205E2C" w:rsidRDefault="00205E2C" w:rsidP="00205E2C">
      <w:proofErr w:type="spellStart"/>
      <w:r>
        <w:t>від</w:t>
      </w:r>
      <w:proofErr w:type="spellEnd"/>
      <w:r>
        <w:t xml:space="preserve">  </w:t>
      </w:r>
      <w:r>
        <w:rPr>
          <w:lang w:val="uk-UA"/>
        </w:rPr>
        <w:t xml:space="preserve">  </w:t>
      </w:r>
      <w:r w:rsidR="00065D86">
        <w:rPr>
          <w:lang w:val="uk-UA"/>
        </w:rPr>
        <w:t xml:space="preserve">                      </w:t>
      </w:r>
      <w:r>
        <w:t xml:space="preserve">  201</w:t>
      </w:r>
      <w:r>
        <w:rPr>
          <w:lang w:val="uk-UA"/>
        </w:rPr>
        <w:t>7</w:t>
      </w:r>
      <w:r>
        <w:t xml:space="preserve"> року</w:t>
      </w:r>
    </w:p>
    <w:p w:rsidR="00205E2C" w:rsidRDefault="00205E2C" w:rsidP="00205E2C"/>
    <w:p w:rsidR="00205E2C" w:rsidRDefault="00205E2C" w:rsidP="00205E2C">
      <w:pPr>
        <w:shd w:val="clear" w:color="auto" w:fill="FFFFFF"/>
        <w:spacing w:line="210" w:lineRule="atLeast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Про звіт постійної комісії сільської ради</w:t>
      </w:r>
      <w:r>
        <w:rPr>
          <w:b/>
          <w:color w:val="000000"/>
          <w:lang w:val="uk-UA"/>
        </w:rPr>
        <w:br/>
        <w:t>з гуманітарних питань, у справах сім’ї  та</w:t>
      </w:r>
    </w:p>
    <w:p w:rsidR="00205E2C" w:rsidRDefault="00205E2C" w:rsidP="00205E2C">
      <w:pPr>
        <w:shd w:val="clear" w:color="auto" w:fill="FFFFFF"/>
        <w:spacing w:line="210" w:lineRule="atLeast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молоді, соціального захисту населення</w:t>
      </w:r>
    </w:p>
    <w:p w:rsidR="00205E2C" w:rsidRDefault="00205E2C" w:rsidP="00205E2C">
      <w:pPr>
        <w:shd w:val="clear" w:color="auto" w:fill="FFFFFF"/>
        <w:spacing w:line="210" w:lineRule="atLeast"/>
        <w:jc w:val="both"/>
        <w:rPr>
          <w:color w:val="000000"/>
          <w:lang w:val="uk-UA"/>
        </w:rPr>
      </w:pPr>
      <w:r>
        <w:rPr>
          <w:b/>
          <w:color w:val="000000"/>
          <w:lang w:val="uk-UA"/>
        </w:rPr>
        <w:br/>
      </w:r>
      <w:r>
        <w:rPr>
          <w:color w:val="000000"/>
          <w:lang w:val="uk-UA"/>
        </w:rPr>
        <w:br/>
        <w:t xml:space="preserve">          Заслухавши та обговоривши звіт постійної комісії сільської ради з гуманітарних питань, у справах сім’ї  та молоді, соціального захисту населення сільська рада відмічає, що комісія здійснює свою діяльність відповідно до Положення про постійні комісії та Регламенту сільської ради, керуючись у роботі Законом України “Про місцеве самоврядування в Україні” та іншими законодавчими та нормативними актами, які регулюють питання у сфері соціального захисту та охорони здоров’я.</w:t>
      </w:r>
      <w:r>
        <w:rPr>
          <w:color w:val="000000"/>
          <w:lang w:val="uk-UA"/>
        </w:rPr>
        <w:br/>
        <w:t>Постійна комісія в межах своїх повноважень розглядає звернення з гуманітарних питань громадян, суб’єктів підприємницької діяльності із питань охорони здоров’я та соціального захисту.</w:t>
      </w:r>
      <w:r>
        <w:rPr>
          <w:color w:val="000000"/>
          <w:lang w:val="uk-UA"/>
        </w:rPr>
        <w:br/>
        <w:t>Керуючись п.11 ч.1 ст.26 Закону України “Про місцеве самоврядування в Україні”,  сесія сільської ради</w:t>
      </w:r>
    </w:p>
    <w:p w:rsidR="00205E2C" w:rsidRDefault="00205E2C" w:rsidP="00205E2C">
      <w:pPr>
        <w:shd w:val="clear" w:color="auto" w:fill="FFFFFF"/>
        <w:spacing w:line="21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br/>
      </w:r>
    </w:p>
    <w:p w:rsidR="00205E2C" w:rsidRDefault="00205E2C" w:rsidP="00205E2C">
      <w:pPr>
        <w:shd w:val="clear" w:color="auto" w:fill="FFFFFF"/>
        <w:spacing w:line="210" w:lineRule="atLeast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ВИРІШИЛА:</w:t>
      </w:r>
    </w:p>
    <w:p w:rsidR="00205E2C" w:rsidRDefault="00205E2C" w:rsidP="00065D86">
      <w:pPr>
        <w:shd w:val="clear" w:color="auto" w:fill="FFFFFF"/>
        <w:spacing w:line="210" w:lineRule="atLeast"/>
        <w:rPr>
          <w:rFonts w:ascii="Californian FB" w:hAnsi="Californian FB" w:cs="Tahoma"/>
          <w:color w:val="000000"/>
          <w:sz w:val="26"/>
          <w:szCs w:val="26"/>
        </w:rPr>
      </w:pPr>
      <w:r>
        <w:rPr>
          <w:b/>
          <w:color w:val="000000"/>
          <w:lang w:val="uk-UA"/>
        </w:rPr>
        <w:br/>
      </w:r>
      <w:r>
        <w:rPr>
          <w:color w:val="000000"/>
          <w:lang w:val="uk-UA"/>
        </w:rPr>
        <w:br/>
        <w:t>1. Звіт постійної комісії сільської ради з гуманітарних питань, у справах сім’ї  та молоді, соціального захисту населення - взяти до відома.</w:t>
      </w:r>
      <w:r>
        <w:rPr>
          <w:color w:val="000000"/>
          <w:lang w:val="uk-UA"/>
        </w:rPr>
        <w:br/>
        <w:t>2. Роботу постійної комісії сільської ради з гуманітарних питань у справах сім’ї та молоді, соціального захисту населення  вважати задовільною.</w:t>
      </w:r>
      <w:r>
        <w:rPr>
          <w:color w:val="000000"/>
          <w:lang w:val="uk-UA"/>
        </w:rPr>
        <w:br/>
        <w:t xml:space="preserve">3. Рекомендувати постійній комісії сільської ради з гуманітарних питань  у справах сім’ї та молоді соціального захисту населення </w:t>
      </w:r>
      <w:r>
        <w:rPr>
          <w:color w:val="000000"/>
          <w:lang w:val="uk-UA"/>
        </w:rPr>
        <w:br/>
        <w:t>3.1.впроваджувати нові форми і методи роботи комісії;</w:t>
      </w:r>
      <w:r>
        <w:rPr>
          <w:color w:val="000000"/>
          <w:lang w:val="uk-UA"/>
        </w:rPr>
        <w:br/>
        <w:t>3.2. проводити спільні засідання з іншими комісіями, членами виконавчого комітету та при необхідності виносити пропозиції на розгляд сесії сільської ради.</w:t>
      </w:r>
      <w:r>
        <w:rPr>
          <w:color w:val="000000"/>
          <w:lang w:val="uk-UA"/>
        </w:rPr>
        <w:br/>
        <w:t>4. Контроль за виконанням рішення покласти на голову постійної комісії сільської ради з  гуманітарних питань, у справах сім’ї  та молоді, соціального захисту населення (Орлова Л.М.).</w:t>
      </w:r>
      <w:r>
        <w:rPr>
          <w:color w:val="000000"/>
          <w:lang w:val="uk-UA"/>
        </w:rPr>
        <w:br/>
      </w:r>
      <w:r>
        <w:rPr>
          <w:color w:val="000000"/>
          <w:lang w:val="uk-UA"/>
        </w:rPr>
        <w:br/>
      </w:r>
      <w:r>
        <w:rPr>
          <w:rFonts w:ascii="Californian FB" w:hAnsi="Californian FB" w:cs="Tahoma"/>
          <w:color w:val="000000"/>
          <w:sz w:val="26"/>
          <w:szCs w:val="26"/>
        </w:rPr>
        <w:br/>
      </w:r>
    </w:p>
    <w:p w:rsidR="00205E2C" w:rsidRDefault="00205E2C" w:rsidP="00065D86">
      <w:r>
        <w:rPr>
          <w:b/>
          <w:lang w:val="uk-UA"/>
        </w:rPr>
        <w:t>Сільський голова                                                                                                Хома Л.Г.</w:t>
      </w:r>
    </w:p>
    <w:p w:rsidR="00205E2C" w:rsidRDefault="00205E2C" w:rsidP="00205E2C"/>
    <w:p w:rsidR="00205E2C" w:rsidRDefault="00205E2C" w:rsidP="00205E2C"/>
    <w:p w:rsidR="00205E2C" w:rsidRDefault="00205E2C" w:rsidP="00205E2C">
      <w:pPr>
        <w:rPr>
          <w:lang w:val="uk-UA"/>
        </w:rPr>
      </w:pPr>
    </w:p>
    <w:p w:rsidR="00205E2C" w:rsidRDefault="00205E2C" w:rsidP="00205E2C">
      <w:pPr>
        <w:rPr>
          <w:lang w:val="uk-UA"/>
        </w:rPr>
      </w:pPr>
    </w:p>
    <w:p w:rsidR="00205E2C" w:rsidRPr="00AE5009" w:rsidRDefault="00205E2C" w:rsidP="00205E2C">
      <w:pPr>
        <w:rPr>
          <w:sz w:val="28"/>
          <w:szCs w:val="28"/>
          <w:lang w:val="uk-UA"/>
        </w:rPr>
      </w:pPr>
    </w:p>
    <w:p w:rsidR="00205E2C" w:rsidRPr="00DE6FBB" w:rsidRDefault="00205E2C" w:rsidP="00205E2C">
      <w:pPr>
        <w:jc w:val="center"/>
        <w:rPr>
          <w:b/>
          <w:sz w:val="32"/>
          <w:szCs w:val="32"/>
          <w:lang w:val="uk-UA"/>
        </w:rPr>
      </w:pPr>
      <w:r w:rsidRPr="00DE6FBB">
        <w:rPr>
          <w:b/>
          <w:sz w:val="32"/>
          <w:szCs w:val="32"/>
          <w:lang w:val="uk-UA"/>
        </w:rPr>
        <w:t>Звіт</w:t>
      </w:r>
    </w:p>
    <w:p w:rsidR="00205E2C" w:rsidRPr="00DE6FBB" w:rsidRDefault="00205E2C" w:rsidP="00205E2C">
      <w:pPr>
        <w:jc w:val="center"/>
        <w:rPr>
          <w:b/>
          <w:sz w:val="32"/>
          <w:szCs w:val="32"/>
          <w:lang w:val="uk-UA"/>
        </w:rPr>
      </w:pPr>
      <w:r w:rsidRPr="00DE6FBB">
        <w:rPr>
          <w:b/>
          <w:sz w:val="32"/>
          <w:szCs w:val="32"/>
          <w:lang w:val="uk-UA"/>
        </w:rPr>
        <w:t>постійної комісії сільської ради з гуманітарних питань, у справах сім’ї та молоді , соціального захисту населення</w:t>
      </w:r>
    </w:p>
    <w:p w:rsidR="00205E2C" w:rsidRPr="00DE6FBB" w:rsidRDefault="00205E2C" w:rsidP="00205E2C">
      <w:pPr>
        <w:jc w:val="center"/>
        <w:rPr>
          <w:b/>
          <w:sz w:val="32"/>
          <w:szCs w:val="32"/>
          <w:lang w:val="uk-UA"/>
        </w:rPr>
      </w:pPr>
    </w:p>
    <w:p w:rsidR="00205E2C" w:rsidRPr="00DE6FBB" w:rsidRDefault="00205E2C" w:rsidP="00205E2C">
      <w:pPr>
        <w:jc w:val="both"/>
        <w:rPr>
          <w:color w:val="000000"/>
          <w:sz w:val="28"/>
          <w:szCs w:val="28"/>
          <w:lang w:val="uk-UA"/>
        </w:rPr>
      </w:pPr>
      <w:r w:rsidRPr="00DE6FBB">
        <w:rPr>
          <w:sz w:val="28"/>
          <w:szCs w:val="28"/>
          <w:lang w:val="uk-UA"/>
        </w:rPr>
        <w:t xml:space="preserve">               Постійна комісія сільської ради з гуманітарних питань, у справах сім’ї та молоді  </w:t>
      </w:r>
      <w:r w:rsidRPr="00DE6FBB">
        <w:rPr>
          <w:color w:val="000000"/>
          <w:sz w:val="28"/>
          <w:szCs w:val="28"/>
          <w:lang w:val="uk-UA"/>
        </w:rPr>
        <w:t xml:space="preserve"> здійснює свою діяльність відповідно до Положення про постійні комісії та Регламенту сільської ради.</w:t>
      </w:r>
    </w:p>
    <w:p w:rsidR="00205E2C" w:rsidRPr="00DE6FBB" w:rsidRDefault="00205E2C" w:rsidP="00205E2C">
      <w:pPr>
        <w:jc w:val="both"/>
        <w:rPr>
          <w:color w:val="000000"/>
          <w:sz w:val="28"/>
          <w:szCs w:val="28"/>
          <w:lang w:val="uk-UA"/>
        </w:rPr>
      </w:pPr>
      <w:r w:rsidRPr="00DE6FBB">
        <w:rPr>
          <w:color w:val="000000"/>
          <w:sz w:val="28"/>
          <w:szCs w:val="28"/>
          <w:lang w:val="uk-UA"/>
        </w:rPr>
        <w:t xml:space="preserve">До складу постійної комісії входять депутати сільської ради </w:t>
      </w:r>
    </w:p>
    <w:p w:rsidR="00205E2C" w:rsidRPr="00DE6FBB" w:rsidRDefault="00205E2C" w:rsidP="00205E2C">
      <w:pPr>
        <w:jc w:val="both"/>
        <w:rPr>
          <w:color w:val="000000"/>
          <w:sz w:val="28"/>
          <w:szCs w:val="28"/>
          <w:lang w:val="uk-UA"/>
        </w:rPr>
      </w:pPr>
      <w:r w:rsidRPr="00DE6FBB">
        <w:rPr>
          <w:color w:val="000000"/>
          <w:sz w:val="28"/>
          <w:szCs w:val="28"/>
          <w:lang w:val="uk-UA"/>
        </w:rPr>
        <w:t>Голова комісії – Орлова Лариса Миколаївна</w:t>
      </w:r>
    </w:p>
    <w:p w:rsidR="00205E2C" w:rsidRPr="00DE6FBB" w:rsidRDefault="00205E2C" w:rsidP="00205E2C">
      <w:pPr>
        <w:jc w:val="both"/>
        <w:rPr>
          <w:color w:val="000000"/>
          <w:sz w:val="28"/>
          <w:szCs w:val="28"/>
          <w:lang w:val="uk-UA"/>
        </w:rPr>
      </w:pPr>
      <w:r w:rsidRPr="00DE6FBB">
        <w:rPr>
          <w:color w:val="000000"/>
          <w:sz w:val="28"/>
          <w:szCs w:val="28"/>
          <w:lang w:val="uk-UA"/>
        </w:rPr>
        <w:t>Секретар комісії – Міралієва Алла Василівна</w:t>
      </w:r>
    </w:p>
    <w:p w:rsidR="00205E2C" w:rsidRPr="00DE6FBB" w:rsidRDefault="00205E2C" w:rsidP="00205E2C">
      <w:pPr>
        <w:jc w:val="both"/>
        <w:rPr>
          <w:color w:val="000000"/>
          <w:sz w:val="28"/>
          <w:szCs w:val="28"/>
          <w:lang w:val="uk-UA"/>
        </w:rPr>
      </w:pPr>
      <w:r w:rsidRPr="00DE6FBB">
        <w:rPr>
          <w:color w:val="000000"/>
          <w:sz w:val="28"/>
          <w:szCs w:val="28"/>
          <w:lang w:val="uk-UA"/>
        </w:rPr>
        <w:t>Члени комісії  - Кравчук Володимир Віталійович</w:t>
      </w:r>
    </w:p>
    <w:p w:rsidR="00205E2C" w:rsidRPr="00DE6FBB" w:rsidRDefault="00205E2C" w:rsidP="00205E2C">
      <w:pPr>
        <w:jc w:val="both"/>
        <w:rPr>
          <w:sz w:val="28"/>
          <w:szCs w:val="28"/>
          <w:lang w:val="uk-UA"/>
        </w:rPr>
      </w:pPr>
      <w:r w:rsidRPr="00DE6FBB">
        <w:rPr>
          <w:color w:val="000000"/>
          <w:sz w:val="28"/>
          <w:szCs w:val="28"/>
          <w:lang w:val="uk-UA"/>
        </w:rPr>
        <w:t xml:space="preserve">            На засіданнях комісія з гуманітарних питань </w:t>
      </w:r>
      <w:r w:rsidRPr="00DE6FBB">
        <w:rPr>
          <w:sz w:val="28"/>
          <w:szCs w:val="28"/>
          <w:lang w:val="uk-UA"/>
        </w:rPr>
        <w:t>у справах сім’ї та молоді попередньо розглядаються та обговорюються питання, програми, положення, що виносяться на розгляд сесії  сільської ради.</w:t>
      </w:r>
    </w:p>
    <w:p w:rsidR="00205E2C" w:rsidRPr="00DE6FBB" w:rsidRDefault="00205E2C" w:rsidP="00205E2C">
      <w:pPr>
        <w:jc w:val="both"/>
        <w:rPr>
          <w:sz w:val="28"/>
          <w:szCs w:val="28"/>
          <w:lang w:val="uk-UA"/>
        </w:rPr>
      </w:pPr>
      <w:r w:rsidRPr="00DE6FBB">
        <w:rPr>
          <w:sz w:val="28"/>
          <w:szCs w:val="28"/>
          <w:lang w:val="uk-UA"/>
        </w:rPr>
        <w:t xml:space="preserve">               Постійно в полі зору комісії знаходяться питання, що відносяться до функціональної спрямованості комісії. Не залишаються без уваги комісії  такі питання: як</w:t>
      </w:r>
    </w:p>
    <w:p w:rsidR="00205E2C" w:rsidRPr="00DE6FBB" w:rsidRDefault="00205E2C" w:rsidP="00205E2C">
      <w:pPr>
        <w:jc w:val="both"/>
        <w:rPr>
          <w:sz w:val="28"/>
          <w:szCs w:val="28"/>
          <w:lang w:val="uk-UA"/>
        </w:rPr>
      </w:pPr>
      <w:r w:rsidRPr="00DE6FBB">
        <w:rPr>
          <w:sz w:val="28"/>
          <w:szCs w:val="28"/>
          <w:lang w:val="uk-UA"/>
        </w:rPr>
        <w:t>облік дітей-сиріт,  дітей позбавлених батьківського піклування, багатодітних сімей,  інвалідів дитинства.  Постійно поновлюються списки учасників бойових дій, вдів померлих учасників бойових дій, ліквідаторів наслідків Чорнобильської катастрофи, списки жителів сільської ради, яким виповнилось 90 і більше років, одиноких громадян, інвалідів  І, ІІ,ІІІ групи, інвалідів по зору.</w:t>
      </w:r>
    </w:p>
    <w:p w:rsidR="00205E2C" w:rsidRDefault="00205E2C" w:rsidP="00205E2C">
      <w:pPr>
        <w:jc w:val="both"/>
        <w:rPr>
          <w:sz w:val="28"/>
          <w:szCs w:val="28"/>
          <w:lang w:val="uk-UA"/>
        </w:rPr>
      </w:pPr>
      <w:r w:rsidRPr="00DE6FBB">
        <w:rPr>
          <w:sz w:val="28"/>
          <w:szCs w:val="28"/>
          <w:lang w:val="uk-UA"/>
        </w:rPr>
        <w:t xml:space="preserve">              З початку своєї роботи  постійна комісія  провела 5 засідань, на яких було розглянуто ряд питань. Серед них:</w:t>
      </w:r>
    </w:p>
    <w:p w:rsidR="00400722" w:rsidRDefault="00400722" w:rsidP="00205E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Про затвердження програми розвитку міжнародної співпраці  на 2016-2018 роки.</w:t>
      </w:r>
    </w:p>
    <w:p w:rsidR="00400722" w:rsidRDefault="00400722" w:rsidP="00205E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-Про створення  Бармаківського дошкільного навчального закладу  (дитячий садок «Джерельце» Великож</w:t>
      </w:r>
      <w:r w:rsidR="001A1A23">
        <w:rPr>
          <w:sz w:val="28"/>
          <w:szCs w:val="28"/>
          <w:lang w:val="uk-UA"/>
        </w:rPr>
        <w:t>итинської сільської ради рівненського району рівненської області.</w:t>
      </w:r>
    </w:p>
    <w:p w:rsidR="001A1A23" w:rsidRDefault="001A1A23" w:rsidP="00205E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 затвердження правил благоустрою на території Великожитинської сільської ради.</w:t>
      </w:r>
    </w:p>
    <w:p w:rsidR="001A1A23" w:rsidRDefault="001A1A23" w:rsidP="00205E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 затвердження Статуту Бармаківського дошкільного навчального закладу  (дитячий садок) «Джерельце» Великожитинської сільської ради Рівненського району Рівненської області в новій редакції.</w:t>
      </w:r>
    </w:p>
    <w:p w:rsidR="001A1A23" w:rsidRDefault="001A1A23" w:rsidP="00205E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 виконання Програми економічного і соціального розвитку  Великожитинської сільської ради за 2016 рік та Програму економічного і соціального розвитку  сільської ради на 2017 рік.</w:t>
      </w:r>
    </w:p>
    <w:p w:rsidR="001A1A23" w:rsidRPr="00DE6FBB" w:rsidRDefault="001A1A23" w:rsidP="00205E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-Про затвердження прану роботи сільської ради на 2017 рік.</w:t>
      </w:r>
    </w:p>
    <w:p w:rsidR="00205E2C" w:rsidRPr="00DE6FBB" w:rsidRDefault="00205E2C" w:rsidP="00205E2C">
      <w:pPr>
        <w:jc w:val="both"/>
        <w:rPr>
          <w:sz w:val="28"/>
          <w:szCs w:val="28"/>
          <w:lang w:val="uk-UA"/>
        </w:rPr>
      </w:pPr>
      <w:r w:rsidRPr="00DE6FBB">
        <w:rPr>
          <w:sz w:val="28"/>
          <w:szCs w:val="28"/>
          <w:lang w:val="uk-UA"/>
        </w:rPr>
        <w:t>- Про встановлення розміру плати за харчування дітей дошкільного віку  у Велик</w:t>
      </w:r>
      <w:r w:rsidR="00400722">
        <w:rPr>
          <w:sz w:val="28"/>
          <w:szCs w:val="28"/>
          <w:lang w:val="uk-UA"/>
        </w:rPr>
        <w:t>ожитинському  ДНЗ ЗР  «Колосок» у Бармаківському ДНЗ «Джерельце»</w:t>
      </w:r>
    </w:p>
    <w:p w:rsidR="00205E2C" w:rsidRPr="00DE6FBB" w:rsidRDefault="00205E2C" w:rsidP="00205E2C">
      <w:pPr>
        <w:jc w:val="both"/>
        <w:rPr>
          <w:sz w:val="28"/>
          <w:szCs w:val="28"/>
          <w:lang w:val="uk-UA"/>
        </w:rPr>
      </w:pPr>
      <w:r w:rsidRPr="00DE6FBB">
        <w:rPr>
          <w:sz w:val="28"/>
          <w:szCs w:val="28"/>
          <w:lang w:val="uk-UA"/>
        </w:rPr>
        <w:t>-  Про програму «Благоустрій Великожитинської сільської ради на 201</w:t>
      </w:r>
      <w:r w:rsidR="001A1A23">
        <w:rPr>
          <w:sz w:val="28"/>
          <w:szCs w:val="28"/>
          <w:lang w:val="uk-UA"/>
        </w:rPr>
        <w:t>7</w:t>
      </w:r>
      <w:r w:rsidRPr="00DE6FBB">
        <w:rPr>
          <w:sz w:val="28"/>
          <w:szCs w:val="28"/>
          <w:lang w:val="uk-UA"/>
        </w:rPr>
        <w:t xml:space="preserve"> рік»</w:t>
      </w:r>
    </w:p>
    <w:p w:rsidR="00205E2C" w:rsidRPr="00DE6FBB" w:rsidRDefault="00205E2C" w:rsidP="00205E2C">
      <w:pPr>
        <w:jc w:val="both"/>
        <w:rPr>
          <w:sz w:val="28"/>
          <w:szCs w:val="28"/>
          <w:lang w:val="uk-UA"/>
        </w:rPr>
      </w:pPr>
      <w:r w:rsidRPr="00DE6FBB">
        <w:rPr>
          <w:sz w:val="28"/>
          <w:szCs w:val="28"/>
          <w:lang w:val="uk-UA"/>
        </w:rPr>
        <w:lastRenderedPageBreak/>
        <w:t>- Про програму організації громадських робіт на території сільської ради за рахунок коштів місцевого бюджету.</w:t>
      </w:r>
    </w:p>
    <w:p w:rsidR="00205E2C" w:rsidRPr="00DE6FBB" w:rsidRDefault="00205E2C" w:rsidP="00205E2C">
      <w:pPr>
        <w:jc w:val="both"/>
        <w:rPr>
          <w:sz w:val="28"/>
          <w:szCs w:val="28"/>
          <w:lang w:val="uk-UA"/>
        </w:rPr>
      </w:pPr>
      <w:r w:rsidRPr="00DE6FBB">
        <w:rPr>
          <w:sz w:val="28"/>
          <w:szCs w:val="28"/>
          <w:lang w:val="uk-UA"/>
        </w:rPr>
        <w:t xml:space="preserve"> -</w:t>
      </w:r>
      <w:r w:rsidR="001A1A23">
        <w:rPr>
          <w:sz w:val="28"/>
          <w:szCs w:val="28"/>
          <w:lang w:val="uk-UA"/>
        </w:rPr>
        <w:t xml:space="preserve"> </w:t>
      </w:r>
      <w:r w:rsidRPr="00DE6FBB">
        <w:rPr>
          <w:sz w:val="28"/>
          <w:szCs w:val="28"/>
          <w:lang w:val="uk-UA"/>
        </w:rPr>
        <w:t xml:space="preserve"> Про надання матеріальної допомоги. </w:t>
      </w:r>
    </w:p>
    <w:p w:rsidR="00205E2C" w:rsidRPr="00DE6FBB" w:rsidRDefault="00205E2C" w:rsidP="00205E2C">
      <w:pPr>
        <w:jc w:val="both"/>
        <w:rPr>
          <w:sz w:val="28"/>
          <w:szCs w:val="28"/>
          <w:lang w:val="uk-UA"/>
        </w:rPr>
      </w:pPr>
      <w:r w:rsidRPr="00DE6FBB">
        <w:rPr>
          <w:sz w:val="28"/>
          <w:szCs w:val="28"/>
          <w:lang w:val="uk-UA"/>
        </w:rPr>
        <w:t xml:space="preserve">   Постійна комісія з гуманітарних питань у справах </w:t>
      </w:r>
      <w:r w:rsidR="00400722" w:rsidRPr="00DE6FBB">
        <w:rPr>
          <w:sz w:val="28"/>
          <w:szCs w:val="28"/>
          <w:lang w:val="uk-UA"/>
        </w:rPr>
        <w:t>сім’ї</w:t>
      </w:r>
      <w:r w:rsidRPr="00DE6FBB">
        <w:rPr>
          <w:sz w:val="28"/>
          <w:szCs w:val="28"/>
          <w:lang w:val="uk-UA"/>
        </w:rPr>
        <w:t xml:space="preserve"> та молоді, соціального захисту населення проводить свою роботу у тісній співпраці з сільським головою, секретарем сільської ради. </w:t>
      </w:r>
    </w:p>
    <w:p w:rsidR="00205E2C" w:rsidRPr="00DE6FBB" w:rsidRDefault="00205E2C" w:rsidP="00205E2C">
      <w:pPr>
        <w:jc w:val="both"/>
        <w:rPr>
          <w:sz w:val="28"/>
          <w:szCs w:val="28"/>
          <w:lang w:val="uk-UA"/>
        </w:rPr>
      </w:pPr>
      <w:r w:rsidRPr="00DE6FBB">
        <w:rPr>
          <w:sz w:val="28"/>
          <w:szCs w:val="28"/>
          <w:lang w:val="uk-UA"/>
        </w:rPr>
        <w:t xml:space="preserve">     До дня Перемоги,  з метою вшанування учасників бойових дій сільською радою виділено </w:t>
      </w:r>
      <w:r w:rsidR="0076139D">
        <w:rPr>
          <w:sz w:val="28"/>
          <w:szCs w:val="28"/>
          <w:lang w:val="uk-UA"/>
        </w:rPr>
        <w:t>3800</w:t>
      </w:r>
      <w:r w:rsidRPr="00DE6FBB">
        <w:rPr>
          <w:sz w:val="28"/>
          <w:szCs w:val="28"/>
          <w:lang w:val="uk-UA"/>
        </w:rPr>
        <w:t xml:space="preserve"> грн.</w:t>
      </w:r>
      <w:r w:rsidR="0076139D">
        <w:rPr>
          <w:sz w:val="28"/>
          <w:szCs w:val="28"/>
          <w:lang w:val="uk-UA"/>
        </w:rPr>
        <w:t xml:space="preserve"> По заявах мешканців сільської ради  виділяються кошти малозабезпеченим  громадянам на лікування.</w:t>
      </w:r>
    </w:p>
    <w:p w:rsidR="00205E2C" w:rsidRDefault="00052405" w:rsidP="00205E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205E2C" w:rsidRPr="00DE6FBB">
        <w:rPr>
          <w:sz w:val="28"/>
          <w:szCs w:val="28"/>
          <w:lang w:val="uk-UA"/>
        </w:rPr>
        <w:t xml:space="preserve">Також з клопотання сільської ради, християнською місією «Добрий самарянин» було надано благодійну допомогу </w:t>
      </w:r>
      <w:r w:rsidR="00400722">
        <w:rPr>
          <w:sz w:val="28"/>
          <w:szCs w:val="28"/>
          <w:lang w:val="uk-UA"/>
        </w:rPr>
        <w:t>для багатодітних сімей</w:t>
      </w:r>
      <w:r w:rsidR="0076139D">
        <w:rPr>
          <w:sz w:val="28"/>
          <w:szCs w:val="28"/>
          <w:lang w:val="uk-UA"/>
        </w:rPr>
        <w:t xml:space="preserve"> (одяг, взуття)</w:t>
      </w:r>
      <w:r w:rsidR="00400722">
        <w:rPr>
          <w:sz w:val="28"/>
          <w:szCs w:val="28"/>
          <w:lang w:val="uk-UA"/>
        </w:rPr>
        <w:t>.</w:t>
      </w:r>
    </w:p>
    <w:p w:rsidR="0076139D" w:rsidRDefault="0076139D" w:rsidP="00205E2C">
      <w:pPr>
        <w:jc w:val="both"/>
        <w:rPr>
          <w:sz w:val="28"/>
          <w:szCs w:val="28"/>
          <w:lang w:val="uk-UA"/>
        </w:rPr>
      </w:pPr>
    </w:p>
    <w:p w:rsidR="00052405" w:rsidRDefault="00052405" w:rsidP="00205E2C">
      <w:pPr>
        <w:jc w:val="both"/>
        <w:rPr>
          <w:sz w:val="28"/>
          <w:szCs w:val="28"/>
          <w:lang w:val="uk-UA"/>
        </w:rPr>
      </w:pPr>
    </w:p>
    <w:p w:rsidR="00052405" w:rsidRDefault="00052405" w:rsidP="00205E2C">
      <w:pPr>
        <w:jc w:val="both"/>
        <w:rPr>
          <w:sz w:val="28"/>
          <w:szCs w:val="28"/>
          <w:lang w:val="uk-UA"/>
        </w:rPr>
      </w:pPr>
    </w:p>
    <w:p w:rsidR="00052405" w:rsidRDefault="00052405" w:rsidP="00205E2C">
      <w:pPr>
        <w:jc w:val="both"/>
        <w:rPr>
          <w:sz w:val="28"/>
          <w:szCs w:val="28"/>
          <w:lang w:val="uk-UA"/>
        </w:rPr>
      </w:pPr>
    </w:p>
    <w:p w:rsidR="00052405" w:rsidRDefault="00052405" w:rsidP="00205E2C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052405" w:rsidRDefault="00052405" w:rsidP="00205E2C">
      <w:pPr>
        <w:jc w:val="both"/>
        <w:rPr>
          <w:sz w:val="28"/>
          <w:szCs w:val="28"/>
          <w:lang w:val="uk-UA"/>
        </w:rPr>
      </w:pPr>
    </w:p>
    <w:p w:rsidR="0076139D" w:rsidRDefault="0076139D" w:rsidP="00205E2C">
      <w:pPr>
        <w:jc w:val="both"/>
        <w:rPr>
          <w:sz w:val="28"/>
          <w:szCs w:val="28"/>
          <w:lang w:val="uk-UA"/>
        </w:rPr>
      </w:pPr>
    </w:p>
    <w:p w:rsidR="00E96E84" w:rsidRPr="00205E2C" w:rsidRDefault="00052405" w:rsidP="00400722">
      <w:pPr>
        <w:tabs>
          <w:tab w:val="left" w:pos="1065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05E2C">
        <w:rPr>
          <w:sz w:val="28"/>
          <w:szCs w:val="28"/>
          <w:lang w:val="uk-UA"/>
        </w:rPr>
        <w:t xml:space="preserve"> </w:t>
      </w:r>
      <w:r w:rsidR="00205E2C" w:rsidRPr="00DE6FBB">
        <w:rPr>
          <w:sz w:val="28"/>
          <w:szCs w:val="28"/>
          <w:lang w:val="uk-UA"/>
        </w:rPr>
        <w:t xml:space="preserve">Голова комісії                    </w:t>
      </w:r>
      <w:r w:rsidR="00205E2C">
        <w:rPr>
          <w:sz w:val="28"/>
          <w:szCs w:val="28"/>
          <w:lang w:val="uk-UA"/>
        </w:rPr>
        <w:t xml:space="preserve">                           </w:t>
      </w:r>
      <w:r w:rsidR="00205E2C" w:rsidRPr="00DE6FB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</w:t>
      </w:r>
      <w:r w:rsidR="00205E2C" w:rsidRPr="00DE6FBB">
        <w:rPr>
          <w:sz w:val="28"/>
          <w:szCs w:val="28"/>
          <w:lang w:val="uk-UA"/>
        </w:rPr>
        <w:t xml:space="preserve">              Орлова Л.М.</w:t>
      </w:r>
    </w:p>
    <w:sectPr w:rsidR="00E96E84" w:rsidRPr="00205E2C" w:rsidSect="008A631E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fornian FB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C7"/>
    <w:rsid w:val="00010981"/>
    <w:rsid w:val="00052405"/>
    <w:rsid w:val="00065D86"/>
    <w:rsid w:val="001A1A23"/>
    <w:rsid w:val="00205E2C"/>
    <w:rsid w:val="00400722"/>
    <w:rsid w:val="0076139D"/>
    <w:rsid w:val="0083719F"/>
    <w:rsid w:val="009036B3"/>
    <w:rsid w:val="00AC76C7"/>
    <w:rsid w:val="00B51C2F"/>
    <w:rsid w:val="00BB513F"/>
    <w:rsid w:val="00C11BDF"/>
    <w:rsid w:val="00C367F6"/>
    <w:rsid w:val="00DC50E7"/>
    <w:rsid w:val="00E96E84"/>
    <w:rsid w:val="00FC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088B"/>
  <w15:chartTrackingRefBased/>
  <w15:docId w15:val="{E9BAD5A9-C065-4EC3-9054-9385378C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05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E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E6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3291</Words>
  <Characters>1877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SR-2</dc:creator>
  <cp:keywords/>
  <dc:description/>
  <cp:lastModifiedBy>SR-2</cp:lastModifiedBy>
  <cp:revision>6</cp:revision>
  <cp:lastPrinted>2017-04-21T07:18:00Z</cp:lastPrinted>
  <dcterms:created xsi:type="dcterms:W3CDTF">2017-04-21T06:15:00Z</dcterms:created>
  <dcterms:modified xsi:type="dcterms:W3CDTF">2017-04-24T11:37:00Z</dcterms:modified>
</cp:coreProperties>
</file>