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D8" w:rsidRDefault="00415AD8" w:rsidP="00415AD8">
      <w:pPr>
        <w:ind w:left="4500"/>
        <w:jc w:val="both"/>
        <w:rPr>
          <w:lang w:val="uk-UA"/>
        </w:rPr>
      </w:pPr>
      <w:r>
        <w:rPr>
          <w:lang w:val="uk-UA"/>
        </w:rPr>
        <w:t xml:space="preserve">Додаток </w:t>
      </w:r>
    </w:p>
    <w:p w:rsidR="00415AD8" w:rsidRDefault="00415AD8" w:rsidP="00415AD8">
      <w:pPr>
        <w:ind w:left="4500"/>
        <w:jc w:val="both"/>
        <w:rPr>
          <w:lang w:val="uk-UA"/>
        </w:rPr>
      </w:pPr>
      <w:r>
        <w:rPr>
          <w:lang w:val="uk-UA"/>
        </w:rPr>
        <w:t>До  рішення сесії сільської ради №</w:t>
      </w:r>
      <w:r w:rsidR="00701E9D">
        <w:rPr>
          <w:lang w:val="uk-UA"/>
        </w:rPr>
        <w:t xml:space="preserve">401 </w:t>
      </w:r>
      <w:r>
        <w:rPr>
          <w:lang w:val="uk-UA"/>
        </w:rPr>
        <w:t>від</w:t>
      </w:r>
      <w:r w:rsidR="00E61A8C">
        <w:rPr>
          <w:lang w:val="uk-UA"/>
        </w:rPr>
        <w:t xml:space="preserve">            </w:t>
      </w:r>
      <w:r>
        <w:rPr>
          <w:lang w:val="uk-UA"/>
        </w:rPr>
        <w:t xml:space="preserve">       </w:t>
      </w:r>
      <w:r w:rsidR="00E61A8C">
        <w:rPr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701E9D">
        <w:rPr>
          <w:lang w:val="uk-UA"/>
        </w:rPr>
        <w:t>31.01.</w:t>
      </w:r>
      <w:r w:rsidR="00E61A8C">
        <w:rPr>
          <w:lang w:val="uk-UA"/>
        </w:rPr>
        <w:t xml:space="preserve">2017 </w:t>
      </w:r>
      <w:r>
        <w:rPr>
          <w:lang w:val="uk-UA"/>
        </w:rPr>
        <w:t>року</w:t>
      </w:r>
      <w:r w:rsidR="00E61A8C">
        <w:rPr>
          <w:lang w:val="uk-UA"/>
        </w:rPr>
        <w:t xml:space="preserve"> </w:t>
      </w:r>
      <w:r>
        <w:rPr>
          <w:lang w:val="uk-UA"/>
        </w:rPr>
        <w:t xml:space="preserve">«Про встановлення на території Великожитинської  сільської ради податку на  майно на 2017 рік.          </w:t>
      </w:r>
    </w:p>
    <w:p w:rsidR="00415AD8" w:rsidRDefault="00415AD8" w:rsidP="00415AD8">
      <w:pPr>
        <w:pStyle w:val="a3"/>
        <w:spacing w:after="0"/>
        <w:ind w:hanging="720"/>
        <w:jc w:val="center"/>
        <w:rPr>
          <w:b/>
          <w:lang w:val="uk-UA"/>
        </w:rPr>
      </w:pPr>
    </w:p>
    <w:p w:rsidR="00415AD8" w:rsidRDefault="00415AD8" w:rsidP="00415AD8">
      <w:pPr>
        <w:pStyle w:val="a3"/>
        <w:spacing w:after="0"/>
        <w:ind w:firstLine="720"/>
        <w:jc w:val="center"/>
        <w:rPr>
          <w:rStyle w:val="a4"/>
        </w:rPr>
      </w:pPr>
      <w:r>
        <w:rPr>
          <w:b/>
          <w:lang w:val="uk-UA"/>
        </w:rPr>
        <w:t>Положення про встановлення податку на нерухоме майно</w:t>
      </w:r>
      <w:r>
        <w:rPr>
          <w:rStyle w:val="a4"/>
          <w:lang w:val="uk-UA"/>
        </w:rPr>
        <w:t xml:space="preserve">, </w:t>
      </w:r>
    </w:p>
    <w:p w:rsidR="00415AD8" w:rsidRDefault="00415AD8" w:rsidP="00415AD8">
      <w:pPr>
        <w:pStyle w:val="a3"/>
        <w:spacing w:after="0"/>
        <w:ind w:firstLine="720"/>
        <w:jc w:val="center"/>
      </w:pPr>
      <w:r>
        <w:rPr>
          <w:rStyle w:val="a4"/>
          <w:lang w:val="uk-UA"/>
        </w:rPr>
        <w:t xml:space="preserve">відмінне від земельної ділянки </w:t>
      </w:r>
    </w:p>
    <w:p w:rsidR="00415AD8" w:rsidRDefault="00415AD8" w:rsidP="00415AD8">
      <w:pPr>
        <w:pStyle w:val="a3"/>
        <w:spacing w:after="0"/>
        <w:ind w:firstLine="720"/>
        <w:jc w:val="center"/>
        <w:rPr>
          <w:lang w:val="uk-UA"/>
        </w:rPr>
      </w:pPr>
    </w:p>
    <w:p w:rsidR="00415AD8" w:rsidRDefault="00415AD8" w:rsidP="00415AD8">
      <w:pPr>
        <w:pStyle w:val="a3"/>
        <w:spacing w:after="0"/>
        <w:ind w:right="-185" w:firstLine="720"/>
        <w:jc w:val="both"/>
        <w:rPr>
          <w:lang w:val="uk-UA"/>
        </w:rPr>
      </w:pPr>
      <w:r>
        <w:rPr>
          <w:lang w:val="uk-UA"/>
        </w:rPr>
        <w:t>Положення про податок на нерухоме майно, відмінне від земельної ділянки (далі – Положення) розроблено відповідно до Податкового кодексу України від 02.12.2010 № 2755-VI та є обов’язковим до виконання юридичними та фізичними особами на території Рівненського району.</w:t>
      </w:r>
    </w:p>
    <w:p w:rsidR="002E4807" w:rsidRDefault="002E4807" w:rsidP="00415AD8">
      <w:pPr>
        <w:shd w:val="clear" w:color="auto" w:fill="FFFFFF"/>
        <w:spacing w:before="180" w:after="180"/>
        <w:ind w:right="75"/>
        <w:jc w:val="both"/>
        <w:rPr>
          <w:color w:val="01057E"/>
          <w:lang w:val="uk-UA"/>
        </w:rPr>
      </w:pPr>
    </w:p>
    <w:p w:rsidR="00415AD8" w:rsidRPr="002E4807" w:rsidRDefault="00415AD8" w:rsidP="00415AD8">
      <w:pPr>
        <w:shd w:val="clear" w:color="auto" w:fill="FFFFFF"/>
        <w:spacing w:before="180" w:after="180"/>
        <w:ind w:right="75"/>
        <w:jc w:val="both"/>
        <w:rPr>
          <w:color w:val="01057E"/>
          <w:lang w:val="uk-UA"/>
        </w:rPr>
      </w:pPr>
      <w:bookmarkStart w:id="0" w:name="_GoBack"/>
      <w:bookmarkEnd w:id="0"/>
      <w:r>
        <w:rPr>
          <w:color w:val="01057E"/>
          <w:lang w:val="uk-UA"/>
        </w:rPr>
        <w:t>1.1   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 Платниками податку є фізичні та юридичні особи, в тому числі нерезиденти, які є власниками об’єктів житлової та/або нежитлової нерухомості на території Великожитинської сільської ради.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1.2 Визначення платників податку в разі перебування об’єктів житлової та/або нежитлової нерухомості у спільній частковій або спільній сумісній власності кількох осіб: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а) якщо об’єкт житлової та/або нежитлової нерухомості перебуває у спільній частковій власності кількох осіб, платником податку є кожна з цих осіб за належну їй частку;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б) якщо об’єкт житлової та/або нежитлової нерухомості перебуває у спільній сумісній власності кількох осіб, але не поділений в натурі, платником податку є одна з таких осіб-власників, визначена за їх згодою, якщо інше не встановлено судом;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в) якщо об’єкт житлової та/або нежитлової 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частку.</w:t>
      </w:r>
    </w:p>
    <w:p w:rsidR="00415AD8" w:rsidRDefault="00415AD8" w:rsidP="00415AD8">
      <w:pPr>
        <w:shd w:val="clear" w:color="auto" w:fill="FFFFFF"/>
        <w:spacing w:before="180" w:after="180"/>
        <w:ind w:left="360" w:right="75" w:hanging="360"/>
        <w:jc w:val="both"/>
        <w:rPr>
          <w:color w:val="01057E"/>
          <w:lang w:val="uk-UA"/>
        </w:rPr>
      </w:pPr>
      <w:r>
        <w:rPr>
          <w:color w:val="01057E"/>
          <w:lang w:val="uk-UA"/>
        </w:rPr>
        <w:t>1.3   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 Об’єктом оподаткування є об’єкт житлової та нежитлової нерухомості, в тому числі його частка.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1.4. Не є об’єктом оподаткування: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а) об’єкти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чи місцевого бюджету і є неприбутковими (їх спільній власності);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б) об’єкти житлової та нежитлової нерухомості, які розташовані в зонах відчуження та безумовного (обов’язкового) відселення, визначені законом, в тому числі їх частки;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в) будівлі дитячих будинків сімейного типу;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г) гуртожитки;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д</w:t>
      </w:r>
      <w:r>
        <w:rPr>
          <w:color w:val="01057E"/>
        </w:rPr>
        <w:t>)</w:t>
      </w:r>
      <w:r>
        <w:rPr>
          <w:rStyle w:val="apple-converted-space"/>
          <w:color w:val="01057E"/>
        </w:rPr>
        <w:t> </w:t>
      </w:r>
      <w:r>
        <w:rPr>
          <w:color w:val="01057E"/>
          <w:lang w:val="uk-UA"/>
        </w:rPr>
        <w:t>житлова нерухомість непридатна для проживання, в тому числі у зв’язку з аварійним станом, визнана такою згідно за рішенням  сільської (селищної) ради;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е</w:t>
      </w:r>
      <w:r>
        <w:rPr>
          <w:color w:val="01057E"/>
        </w:rPr>
        <w:t xml:space="preserve">) </w:t>
      </w:r>
      <w:proofErr w:type="spellStart"/>
      <w:r>
        <w:rPr>
          <w:color w:val="01057E"/>
        </w:rPr>
        <w:t>об’єкти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житлової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нерухомості</w:t>
      </w:r>
      <w:proofErr w:type="spellEnd"/>
      <w:r>
        <w:rPr>
          <w:color w:val="01057E"/>
        </w:rPr>
        <w:t xml:space="preserve">, в тому </w:t>
      </w:r>
      <w:proofErr w:type="spellStart"/>
      <w:r>
        <w:rPr>
          <w:color w:val="01057E"/>
        </w:rPr>
        <w:t>числі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їх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частки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що</w:t>
      </w:r>
      <w:proofErr w:type="spellEnd"/>
      <w:r>
        <w:rPr>
          <w:color w:val="01057E"/>
        </w:rPr>
        <w:t xml:space="preserve"> належать </w:t>
      </w:r>
      <w:proofErr w:type="spellStart"/>
      <w:r>
        <w:rPr>
          <w:color w:val="01057E"/>
        </w:rPr>
        <w:t>дітям</w:t>
      </w:r>
      <w:proofErr w:type="spellEnd"/>
      <w:r>
        <w:rPr>
          <w:color w:val="01057E"/>
        </w:rPr>
        <w:t xml:space="preserve">-сиротам, </w:t>
      </w:r>
      <w:proofErr w:type="spellStart"/>
      <w:r>
        <w:rPr>
          <w:color w:val="01057E"/>
        </w:rPr>
        <w:t>дітям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позбавленим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батьківського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піклування</w:t>
      </w:r>
      <w:proofErr w:type="spellEnd"/>
      <w:r>
        <w:rPr>
          <w:color w:val="01057E"/>
        </w:rPr>
        <w:t xml:space="preserve">, та особам з </w:t>
      </w:r>
      <w:proofErr w:type="spellStart"/>
      <w:r>
        <w:rPr>
          <w:color w:val="01057E"/>
        </w:rPr>
        <w:t>їх</w:t>
      </w:r>
      <w:proofErr w:type="spellEnd"/>
      <w:r>
        <w:rPr>
          <w:color w:val="01057E"/>
        </w:rPr>
        <w:t xml:space="preserve"> числа, </w:t>
      </w:r>
      <w:proofErr w:type="spellStart"/>
      <w:r>
        <w:rPr>
          <w:color w:val="01057E"/>
        </w:rPr>
        <w:t>визнаним</w:t>
      </w:r>
      <w:proofErr w:type="spellEnd"/>
      <w:r>
        <w:rPr>
          <w:color w:val="01057E"/>
        </w:rPr>
        <w:t xml:space="preserve"> такими </w:t>
      </w:r>
      <w:proofErr w:type="spellStart"/>
      <w:r>
        <w:rPr>
          <w:color w:val="01057E"/>
        </w:rPr>
        <w:t>відповідно</w:t>
      </w:r>
      <w:proofErr w:type="spellEnd"/>
      <w:r>
        <w:rPr>
          <w:color w:val="01057E"/>
        </w:rPr>
        <w:t xml:space="preserve"> до закону, </w:t>
      </w:r>
      <w:proofErr w:type="spellStart"/>
      <w:r>
        <w:rPr>
          <w:color w:val="01057E"/>
        </w:rPr>
        <w:t>дітям-інвалідам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які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виховуються</w:t>
      </w:r>
      <w:proofErr w:type="spellEnd"/>
      <w:r>
        <w:rPr>
          <w:color w:val="01057E"/>
        </w:rPr>
        <w:t xml:space="preserve"> одинокими матерями (батьками), але не </w:t>
      </w:r>
      <w:proofErr w:type="spellStart"/>
      <w:r>
        <w:rPr>
          <w:color w:val="01057E"/>
        </w:rPr>
        <w:t>більше</w:t>
      </w:r>
      <w:proofErr w:type="spellEnd"/>
      <w:r>
        <w:rPr>
          <w:color w:val="01057E"/>
        </w:rPr>
        <w:t xml:space="preserve"> одного такого </w:t>
      </w:r>
      <w:proofErr w:type="spellStart"/>
      <w:r>
        <w:rPr>
          <w:color w:val="01057E"/>
        </w:rPr>
        <w:t>об’єкта</w:t>
      </w:r>
      <w:proofErr w:type="spellEnd"/>
      <w:r>
        <w:rPr>
          <w:color w:val="01057E"/>
        </w:rPr>
        <w:t xml:space="preserve"> на </w:t>
      </w:r>
      <w:proofErr w:type="spellStart"/>
      <w:r>
        <w:rPr>
          <w:color w:val="01057E"/>
        </w:rPr>
        <w:t>дитину</w:t>
      </w:r>
      <w:proofErr w:type="spellEnd"/>
      <w:r>
        <w:rPr>
          <w:color w:val="01057E"/>
        </w:rPr>
        <w:t>;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lastRenderedPageBreak/>
        <w:t>є</w:t>
      </w:r>
      <w:r>
        <w:rPr>
          <w:color w:val="01057E"/>
        </w:rPr>
        <w:t xml:space="preserve">) </w:t>
      </w:r>
      <w:proofErr w:type="spellStart"/>
      <w:r>
        <w:rPr>
          <w:color w:val="01057E"/>
        </w:rPr>
        <w:t>об’єкти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нежитлової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нерухомості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які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використовуються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суб’єктами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господарювання</w:t>
      </w:r>
      <w:proofErr w:type="spellEnd"/>
      <w:r>
        <w:rPr>
          <w:color w:val="01057E"/>
        </w:rPr>
        <w:t xml:space="preserve"> малого та </w:t>
      </w:r>
      <w:proofErr w:type="spellStart"/>
      <w:r>
        <w:rPr>
          <w:color w:val="01057E"/>
        </w:rPr>
        <w:t>середнього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бізнесу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що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провадять</w:t>
      </w:r>
      <w:proofErr w:type="spellEnd"/>
      <w:r>
        <w:rPr>
          <w:color w:val="01057E"/>
        </w:rPr>
        <w:t xml:space="preserve"> свою </w:t>
      </w:r>
      <w:proofErr w:type="spellStart"/>
      <w:r>
        <w:rPr>
          <w:color w:val="01057E"/>
        </w:rPr>
        <w:t>діяльність</w:t>
      </w:r>
      <w:proofErr w:type="spellEnd"/>
      <w:r>
        <w:rPr>
          <w:color w:val="01057E"/>
        </w:rPr>
        <w:t xml:space="preserve"> в</w:t>
      </w:r>
      <w:r>
        <w:rPr>
          <w:rStyle w:val="apple-converted-space"/>
          <w:color w:val="01057E"/>
        </w:rPr>
        <w:t> </w:t>
      </w:r>
      <w:r>
        <w:rPr>
          <w:color w:val="01057E"/>
          <w:lang w:val="uk-UA"/>
        </w:rPr>
        <w:t>тимчасових спорудах комерційного призначення</w:t>
      </w:r>
      <w:r>
        <w:rPr>
          <w:rStyle w:val="apple-converted-space"/>
          <w:color w:val="01057E"/>
        </w:rPr>
        <w:t> </w:t>
      </w:r>
      <w:r>
        <w:rPr>
          <w:color w:val="01057E"/>
        </w:rPr>
        <w:t>та на ринках;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ж</w:t>
      </w:r>
      <w:r>
        <w:rPr>
          <w:color w:val="01057E"/>
        </w:rPr>
        <w:t xml:space="preserve">) </w:t>
      </w:r>
      <w:proofErr w:type="spellStart"/>
      <w:r>
        <w:rPr>
          <w:color w:val="01057E"/>
        </w:rPr>
        <w:t>будівлі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промисловості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зокрема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виробничі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корпуси</w:t>
      </w:r>
      <w:proofErr w:type="spellEnd"/>
      <w:r>
        <w:rPr>
          <w:color w:val="01057E"/>
        </w:rPr>
        <w:t xml:space="preserve">, цехи, </w:t>
      </w:r>
      <w:proofErr w:type="spellStart"/>
      <w:r>
        <w:rPr>
          <w:color w:val="01057E"/>
        </w:rPr>
        <w:t>складські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приміщення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промислових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підприємств</w:t>
      </w:r>
      <w:proofErr w:type="spellEnd"/>
      <w:r>
        <w:rPr>
          <w:color w:val="01057E"/>
        </w:rPr>
        <w:t>;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з</w:t>
      </w:r>
      <w:r>
        <w:rPr>
          <w:color w:val="01057E"/>
        </w:rPr>
        <w:t xml:space="preserve">) </w:t>
      </w:r>
      <w:proofErr w:type="spellStart"/>
      <w:r>
        <w:rPr>
          <w:color w:val="01057E"/>
        </w:rPr>
        <w:t>будівлі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споруди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сільськогосподарських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товаровиробників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призначені</w:t>
      </w:r>
      <w:proofErr w:type="spellEnd"/>
      <w:r>
        <w:rPr>
          <w:color w:val="01057E"/>
        </w:rPr>
        <w:t xml:space="preserve"> для </w:t>
      </w:r>
      <w:proofErr w:type="spellStart"/>
      <w:r>
        <w:rPr>
          <w:color w:val="01057E"/>
        </w:rPr>
        <w:t>використання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безпосередньо</w:t>
      </w:r>
      <w:proofErr w:type="spellEnd"/>
      <w:r>
        <w:rPr>
          <w:color w:val="01057E"/>
        </w:rPr>
        <w:t xml:space="preserve"> у </w:t>
      </w:r>
      <w:proofErr w:type="spellStart"/>
      <w:r>
        <w:rPr>
          <w:color w:val="01057E"/>
        </w:rPr>
        <w:t>сільськогосподарській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діяльності</w:t>
      </w:r>
      <w:proofErr w:type="spellEnd"/>
      <w:r>
        <w:rPr>
          <w:color w:val="01057E"/>
        </w:rPr>
        <w:t>;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и</w:t>
      </w:r>
      <w:r>
        <w:rPr>
          <w:color w:val="01057E"/>
        </w:rPr>
        <w:t xml:space="preserve">) </w:t>
      </w:r>
      <w:proofErr w:type="spellStart"/>
      <w:r>
        <w:rPr>
          <w:color w:val="01057E"/>
        </w:rPr>
        <w:t>об’єкти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житлової</w:t>
      </w:r>
      <w:proofErr w:type="spellEnd"/>
      <w:r>
        <w:rPr>
          <w:color w:val="01057E"/>
        </w:rPr>
        <w:t xml:space="preserve"> та </w:t>
      </w:r>
      <w:proofErr w:type="spellStart"/>
      <w:r>
        <w:rPr>
          <w:color w:val="01057E"/>
        </w:rPr>
        <w:t>нежитлової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нерухомості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які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перебувають</w:t>
      </w:r>
      <w:proofErr w:type="spellEnd"/>
      <w:r>
        <w:rPr>
          <w:color w:val="01057E"/>
        </w:rPr>
        <w:t xml:space="preserve"> у </w:t>
      </w:r>
      <w:proofErr w:type="spellStart"/>
      <w:r>
        <w:rPr>
          <w:color w:val="01057E"/>
        </w:rPr>
        <w:t>власності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громадських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організа</w:t>
      </w:r>
      <w:r w:rsidR="00E61A8C">
        <w:rPr>
          <w:color w:val="01057E"/>
        </w:rPr>
        <w:t>цій</w:t>
      </w:r>
      <w:proofErr w:type="spellEnd"/>
      <w:r w:rsidR="00E61A8C">
        <w:rPr>
          <w:color w:val="01057E"/>
        </w:rPr>
        <w:t xml:space="preserve"> </w:t>
      </w:r>
      <w:proofErr w:type="spellStart"/>
      <w:r w:rsidR="00E61A8C">
        <w:rPr>
          <w:color w:val="01057E"/>
        </w:rPr>
        <w:t>інвалідів</w:t>
      </w:r>
      <w:proofErr w:type="spellEnd"/>
      <w:r w:rsidR="00E61A8C">
        <w:rPr>
          <w:color w:val="01057E"/>
        </w:rPr>
        <w:t xml:space="preserve"> та </w:t>
      </w:r>
      <w:proofErr w:type="spellStart"/>
      <w:r w:rsidR="00E61A8C">
        <w:rPr>
          <w:color w:val="01057E"/>
        </w:rPr>
        <w:t>їх</w:t>
      </w:r>
      <w:proofErr w:type="spellEnd"/>
      <w:r w:rsidR="00E61A8C">
        <w:rPr>
          <w:color w:val="01057E"/>
        </w:rPr>
        <w:t xml:space="preserve"> </w:t>
      </w:r>
      <w:proofErr w:type="spellStart"/>
      <w:r w:rsidR="00E61A8C">
        <w:rPr>
          <w:color w:val="01057E"/>
        </w:rPr>
        <w:t>підприємств</w:t>
      </w:r>
      <w:proofErr w:type="spellEnd"/>
      <w:r w:rsidR="00E61A8C">
        <w:rPr>
          <w:color w:val="01057E"/>
        </w:rPr>
        <w:t>;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 1.5. Базою оподаткування є загальна площа об’єкта житлової та нежитлової нерухомості, в тому числі його часток.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 1.6. База оподаткування об’єктів житлової та нежитлової нерухомості, в тому числі їх часток, які перебувають у власності фізичних осіб, обчислюється контролюючим органом на підставі даних Державного реєстру речових прав на нерухоме майно, що безоплатно надаються органами державної реєстрації прав на нерухоме майно та/або на підставі оригіналів відповідних документів платника податків, зокрема документів на право власності.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 1.7. База оподаткування об’єктів житлової та нежитлової нерухомості, в тому числі їх часток, що перебувають у власності юридичних осіб, обчислюється такими особами самостійно виходячи із загальної площі кожного окремого об’єкта оподаткування на підставі документів, що підтверджують право власності на такий об’єкт.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1.8. База оподаткування об’єкта/об’єктів житлової нерухомості, в тому числі їх часток, що перебувають у власності фізичної особи – платника податку, зменшується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 xml:space="preserve">а) для квартири/квартир незалежно від їх кількості – на </w:t>
      </w:r>
      <w:smartTag w:uri="urn:schemas-microsoft-com:office:smarttags" w:element="metricconverter">
        <w:smartTagPr>
          <w:attr w:name="ProductID" w:val="60 кв. метрів"/>
        </w:smartTagPr>
        <w:r>
          <w:rPr>
            <w:color w:val="01057E"/>
            <w:lang w:val="uk-UA"/>
          </w:rPr>
          <w:t xml:space="preserve">60 </w:t>
        </w:r>
        <w:proofErr w:type="spellStart"/>
        <w:r>
          <w:rPr>
            <w:color w:val="01057E"/>
            <w:lang w:val="uk-UA"/>
          </w:rPr>
          <w:t>кв</w:t>
        </w:r>
        <w:proofErr w:type="spellEnd"/>
        <w:r>
          <w:rPr>
            <w:color w:val="01057E"/>
            <w:lang w:val="uk-UA"/>
          </w:rPr>
          <w:t>. метрів</w:t>
        </w:r>
      </w:smartTag>
      <w:r>
        <w:rPr>
          <w:color w:val="01057E"/>
          <w:lang w:val="uk-UA"/>
        </w:rPr>
        <w:t>;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 xml:space="preserve">б) для житлового будинку/будинків незалежно від їх кількості – на </w:t>
      </w:r>
      <w:smartTag w:uri="urn:schemas-microsoft-com:office:smarttags" w:element="metricconverter">
        <w:smartTagPr>
          <w:attr w:name="ProductID" w:val="120 кв. метрів"/>
        </w:smartTagPr>
        <w:r>
          <w:rPr>
            <w:color w:val="01057E"/>
            <w:lang w:val="uk-UA"/>
          </w:rPr>
          <w:t xml:space="preserve">120 </w:t>
        </w:r>
        <w:proofErr w:type="spellStart"/>
        <w:r>
          <w:rPr>
            <w:color w:val="01057E"/>
            <w:lang w:val="uk-UA"/>
          </w:rPr>
          <w:t>кв</w:t>
        </w:r>
        <w:proofErr w:type="spellEnd"/>
        <w:r>
          <w:rPr>
            <w:color w:val="01057E"/>
            <w:lang w:val="uk-UA"/>
          </w:rPr>
          <w:t>. метрів</w:t>
        </w:r>
      </w:smartTag>
      <w:r>
        <w:rPr>
          <w:color w:val="01057E"/>
          <w:lang w:val="uk-UA"/>
        </w:rPr>
        <w:t>;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 xml:space="preserve"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– на </w:t>
      </w:r>
      <w:smartTag w:uri="urn:schemas-microsoft-com:office:smarttags" w:element="metricconverter">
        <w:smartTagPr>
          <w:attr w:name="ProductID" w:val="180 кв. метрів"/>
        </w:smartTagPr>
        <w:r>
          <w:rPr>
            <w:color w:val="01057E"/>
            <w:lang w:val="uk-UA"/>
          </w:rPr>
          <w:t xml:space="preserve">180 </w:t>
        </w:r>
        <w:proofErr w:type="spellStart"/>
        <w:r>
          <w:rPr>
            <w:color w:val="01057E"/>
            <w:lang w:val="uk-UA"/>
          </w:rPr>
          <w:t>кв</w:t>
        </w:r>
        <w:proofErr w:type="spellEnd"/>
        <w:r>
          <w:rPr>
            <w:color w:val="01057E"/>
            <w:lang w:val="uk-UA"/>
          </w:rPr>
          <w:t>. метрів</w:t>
        </w:r>
      </w:smartTag>
      <w:r>
        <w:rPr>
          <w:color w:val="01057E"/>
          <w:lang w:val="uk-UA"/>
        </w:rPr>
        <w:t>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Таке зменшення надається один раз за кожний базовий податковий (звітний) період (рік).</w:t>
      </w:r>
    </w:p>
    <w:p w:rsidR="00415AD8" w:rsidRDefault="00415AD8" w:rsidP="00415AD8">
      <w:pPr>
        <w:spacing w:before="180" w:after="180"/>
        <w:ind w:left="75" w:right="75" w:firstLine="540"/>
        <w:jc w:val="both"/>
        <w:rPr>
          <w:color w:val="01057E"/>
        </w:rPr>
      </w:pPr>
      <w:r>
        <w:rPr>
          <w:color w:val="01057E"/>
          <w:lang w:val="uk-UA"/>
        </w:rPr>
        <w:t>1.8.1 Великожитинська сільська  рада встановлює пільги з податку, що сплачується на території об’єднаної територіальної громади, з об’єктів житлової нерухомості, що перебувають у власності фізичних осіб малозабезпечених категорій громадян, виходячи з їх майнового стану та рівня доходів відповідно до  Закону України “Про державну соціальну допомогу малозабезпеченим сім’ям», виключно за умови надання відповідних довідок, виданих уповноваженими установами</w:t>
      </w:r>
      <w:r>
        <w:rPr>
          <w:color w:val="FF0000"/>
          <w:lang w:val="uk-UA"/>
        </w:rPr>
        <w:t>.</w:t>
      </w:r>
    </w:p>
    <w:p w:rsidR="00415AD8" w:rsidRDefault="00415AD8" w:rsidP="00415AD8">
      <w:pPr>
        <w:spacing w:before="180" w:after="180"/>
        <w:ind w:left="75" w:right="75" w:firstLine="540"/>
        <w:jc w:val="both"/>
        <w:rPr>
          <w:color w:val="01057E"/>
        </w:rPr>
      </w:pPr>
      <w:r>
        <w:rPr>
          <w:color w:val="01057E"/>
          <w:lang w:val="uk-UA"/>
        </w:rPr>
        <w:t>1.8.2 Встановлюються пільги з податку, що сплачується на території сільської  ради, з об’єктів нежитлової нерухомості, що перебувають у власності релігійних організацій України, статути яких зареєстровані у встановленому законом порядку, а також для установ та підприємств комунальної форми власності  Великожитинської сільської ради.</w:t>
      </w:r>
    </w:p>
    <w:p w:rsidR="00415AD8" w:rsidRDefault="00415AD8" w:rsidP="00415AD8">
      <w:pPr>
        <w:spacing w:before="180" w:after="180"/>
        <w:ind w:left="75" w:right="75" w:firstLine="540"/>
        <w:jc w:val="both"/>
        <w:rPr>
          <w:color w:val="01057E"/>
        </w:rPr>
      </w:pPr>
      <w:r>
        <w:rPr>
          <w:color w:val="01057E"/>
          <w:lang w:val="uk-UA"/>
        </w:rPr>
        <w:t>1.8.3 Пільги з податку, що сплачується на відповідній території з об’єктів житлової нерухомості, для фізичних осіб не надаються на:</w:t>
      </w:r>
    </w:p>
    <w:p w:rsidR="00415AD8" w:rsidRDefault="00415AD8" w:rsidP="00415AD8">
      <w:pPr>
        <w:spacing w:before="180" w:after="180"/>
        <w:ind w:left="1080" w:right="75" w:hanging="360"/>
        <w:jc w:val="both"/>
        <w:rPr>
          <w:color w:val="01057E"/>
        </w:rPr>
      </w:pPr>
      <w:r>
        <w:rPr>
          <w:color w:val="01057E"/>
          <w:lang w:val="uk-UA"/>
        </w:rPr>
        <w:sym w:font="Times New Roman" w:char="F0B7"/>
      </w:r>
      <w:r>
        <w:rPr>
          <w:color w:val="01057E"/>
          <w:lang w:val="uk-UA"/>
        </w:rPr>
        <w:t>        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об’єкт/об’єкти оподаткування, якщо площа такого/таких об’єкта/об’єктів перевищує п’ятикратний розмір неоподатковуваної площі</w:t>
      </w:r>
      <w:r w:rsidR="005E1340">
        <w:rPr>
          <w:color w:val="01057E"/>
          <w:lang w:val="uk-UA"/>
        </w:rPr>
        <w:t xml:space="preserve"> </w:t>
      </w:r>
      <w:r w:rsidR="00C97AAF">
        <w:rPr>
          <w:color w:val="01057E"/>
          <w:lang w:val="uk-UA"/>
        </w:rPr>
        <w:t xml:space="preserve">(для квартир 60х5=300кв.м; для будинків 120х5=600кв.м;для різних типів 180х5=900кв.м) , </w:t>
      </w:r>
      <w:r>
        <w:rPr>
          <w:color w:val="01057E"/>
          <w:lang w:val="uk-UA"/>
        </w:rPr>
        <w:t xml:space="preserve"> затвердженої цим рішенням;</w:t>
      </w:r>
    </w:p>
    <w:p w:rsidR="00415AD8" w:rsidRDefault="00415AD8" w:rsidP="00415AD8">
      <w:pPr>
        <w:spacing w:before="180" w:after="180"/>
        <w:ind w:left="1080" w:right="75" w:hanging="360"/>
        <w:jc w:val="both"/>
        <w:rPr>
          <w:color w:val="01057E"/>
        </w:rPr>
      </w:pPr>
      <w:r>
        <w:rPr>
          <w:color w:val="01057E"/>
          <w:lang w:val="uk-UA"/>
        </w:rPr>
        <w:lastRenderedPageBreak/>
        <w:sym w:font="Times New Roman" w:char="F0B7"/>
      </w:r>
      <w:r>
        <w:rPr>
          <w:color w:val="01057E"/>
          <w:lang w:val="uk-UA"/>
        </w:rPr>
        <w:t>        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об’єкти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 xml:space="preserve"> 1.9. </w:t>
      </w:r>
      <w:r>
        <w:rPr>
          <w:lang w:val="uk-UA"/>
        </w:rPr>
        <w:t xml:space="preserve">Ставки податку для об’єктів житлової та/або нежитлової нерухомості, що перебувають у власності фізичних та юридичних осіб, встановлюються за рішенням сільської ради в залежності від місця розташування (зональності) та типів таких об’єктів нерухомості у розмірі, що не перевищує </w:t>
      </w:r>
      <w:r w:rsidR="00C97AAF">
        <w:rPr>
          <w:lang w:val="uk-UA"/>
        </w:rPr>
        <w:t xml:space="preserve">1,5 </w:t>
      </w:r>
      <w:r>
        <w:rPr>
          <w:lang w:val="uk-UA"/>
        </w:rPr>
        <w:t xml:space="preserve">відсотків розміру мінімальної заробітної плати, встановленої законом на 1 січня звітного (податкового) року,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lang w:val="uk-UA"/>
          </w:rPr>
          <w:t xml:space="preserve">1 </w:t>
        </w:r>
        <w:proofErr w:type="spellStart"/>
        <w:r>
          <w:rPr>
            <w:lang w:val="uk-UA"/>
          </w:rPr>
          <w:t>кв</w:t>
        </w:r>
        <w:proofErr w:type="spellEnd"/>
        <w:r>
          <w:rPr>
            <w:lang w:val="uk-UA"/>
          </w:rPr>
          <w:t>. метр</w:t>
        </w:r>
      </w:smartTag>
      <w:r>
        <w:rPr>
          <w:lang w:val="uk-UA"/>
        </w:rPr>
        <w:t xml:space="preserve"> бази оподаткування згідно додатків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b/>
          <w:bCs/>
          <w:color w:val="01057E"/>
          <w:lang w:val="uk-UA"/>
        </w:rPr>
        <w:t> </w:t>
      </w:r>
      <w:r>
        <w:rPr>
          <w:color w:val="01057E"/>
          <w:lang w:val="uk-UA"/>
        </w:rPr>
        <w:t>1.10. Базовий податковий (звітний) період дорівнює календарному року.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 1.11. Обчислення суми податку з об’єкта/об’єктів житлової та нежитлової нерухомості, які перебувають у власності фізичних осіб, здійснюється контролюючим органом за місцем податкової адреси (місцем реєстрації) власника такої нерухомості.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Податкове/податкові повідомлення-рішення про сплату суми/сум податку, обчисленого згідно з підпунктом 266.7.1</w:t>
      </w:r>
      <w:r>
        <w:rPr>
          <w:color w:val="01057E"/>
          <w:lang w:val="uk-UA"/>
        </w:rPr>
        <w:br/>
        <w:t>пункту 266.7 Податкового кодексу України, та відповідні платіжні реквізити, Великожитинської сільської ради за місцезнаходженням кожного з об’єктів житлової та/або нежитлової нерухомості, надсилаються (вручаються) платнику податку контролюючим органом за місцем його податкової адреси (місцем реєстрації) до 1 липня року, що настає за базовим податковим (звітним) періодом (роком).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Щодо новоствореного (нововведеного) об’єкта житлової та/або нежитлової нерухомості податок сплачується фізичною особою-платником починаючи з місяця, в якому виникло право власності на такий об’єкт.</w:t>
      </w:r>
    </w:p>
    <w:p w:rsidR="00415AD8" w:rsidRDefault="00415AD8" w:rsidP="00415AD8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FF0000"/>
          <w:shd w:val="clear" w:color="auto" w:fill="FFFFFF"/>
          <w:lang w:val="uk-UA"/>
        </w:rPr>
        <w:t xml:space="preserve">За наявності у власності платника податку об’єкта (об’єктів) житлової нерухомості, в тому числі його частки, що перебуває у власності фізичної чи юридичної особи – платника податку, загальна площа якого перевищує </w:t>
      </w:r>
      <w:smartTag w:uri="urn:schemas-microsoft-com:office:smarttags" w:element="metricconverter">
        <w:smartTagPr>
          <w:attr w:name="ProductID" w:val="300 кв. м"/>
        </w:smartTagPr>
        <w:r>
          <w:rPr>
            <w:color w:val="FF0000"/>
            <w:shd w:val="clear" w:color="auto" w:fill="FFFFFF"/>
            <w:lang w:val="uk-UA"/>
          </w:rPr>
          <w:t xml:space="preserve">300 </w:t>
        </w:r>
        <w:proofErr w:type="spellStart"/>
        <w:r>
          <w:rPr>
            <w:color w:val="FF0000"/>
            <w:shd w:val="clear" w:color="auto" w:fill="FFFFFF"/>
            <w:lang w:val="uk-UA"/>
          </w:rPr>
          <w:t>кв</w:t>
        </w:r>
        <w:proofErr w:type="spellEnd"/>
        <w:r>
          <w:rPr>
            <w:color w:val="FF0000"/>
            <w:shd w:val="clear" w:color="auto" w:fill="FFFFFF"/>
            <w:lang w:val="uk-UA"/>
          </w:rPr>
          <w:t>. м</w:t>
        </w:r>
      </w:smartTag>
      <w:r>
        <w:rPr>
          <w:color w:val="FF0000"/>
          <w:shd w:val="clear" w:color="auto" w:fill="FFFFFF"/>
          <w:lang w:val="uk-UA"/>
        </w:rPr>
        <w:t xml:space="preserve">. (для квартири) та/або </w:t>
      </w:r>
      <w:smartTag w:uri="urn:schemas-microsoft-com:office:smarttags" w:element="metricconverter">
        <w:smartTagPr>
          <w:attr w:name="ProductID" w:val="500 кв. м"/>
        </w:smartTagPr>
        <w:r>
          <w:rPr>
            <w:color w:val="FF0000"/>
            <w:shd w:val="clear" w:color="auto" w:fill="FFFFFF"/>
            <w:lang w:val="uk-UA"/>
          </w:rPr>
          <w:t xml:space="preserve">500 </w:t>
        </w:r>
        <w:proofErr w:type="spellStart"/>
        <w:r>
          <w:rPr>
            <w:color w:val="FF0000"/>
            <w:shd w:val="clear" w:color="auto" w:fill="FFFFFF"/>
            <w:lang w:val="uk-UA"/>
          </w:rPr>
          <w:t>кв</w:t>
        </w:r>
        <w:proofErr w:type="spellEnd"/>
        <w:r>
          <w:rPr>
            <w:color w:val="FF0000"/>
            <w:shd w:val="clear" w:color="auto" w:fill="FFFFFF"/>
            <w:lang w:val="uk-UA"/>
          </w:rPr>
          <w:t>. м</w:t>
        </w:r>
      </w:smartTag>
      <w:r>
        <w:rPr>
          <w:color w:val="FF0000"/>
          <w:shd w:val="clear" w:color="auto" w:fill="FFFFFF"/>
          <w:lang w:val="uk-UA"/>
        </w:rPr>
        <w:t>. (для будинку), сума податку збільшується на 25000 гривень на рік за кожен такий об’єкт житлової нерухомості (його частку</w:t>
      </w:r>
      <w:r>
        <w:rPr>
          <w:color w:val="FF0000"/>
          <w:lang w:val="uk-UA"/>
        </w:rPr>
        <w:t>).</w:t>
      </w:r>
    </w:p>
    <w:p w:rsidR="00415AD8" w:rsidRPr="00701E9D" w:rsidRDefault="00415AD8" w:rsidP="007922AB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 Контролюючі органи за місцем проживання (реєстрації) платників податку в десятиденний строк інформують відповідні контролюючі органи за місцезнаходженням об’єктів житлової та/або нежитлової нерухомості про надіслані (вручені) платнику податку податкові повідомлення-рішення про сплату податку у порядку, встановленому центральним органом виконавчої влади, що забезпечує формування та реалізує державну податкову і митну політику.</w:t>
      </w:r>
    </w:p>
    <w:p w:rsidR="00415AD8" w:rsidRDefault="00415AD8" w:rsidP="006142FB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 1.12. Платники податку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sym w:font="Times New Roman" w:char="F02D"/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юридичні особи самостійно обчислюють суму податку станом на 1 січня звітного року і до</w:t>
      </w:r>
      <w:r>
        <w:rPr>
          <w:color w:val="01057E"/>
          <w:lang w:val="uk-UA"/>
        </w:rPr>
        <w:br/>
        <w:t>20 лютого цього ж року подають контролюючому органу за місцезнаходженням об’єкта/об’єктів оподаткування декларацію за формою, встановленою у порядку, передбаченому статтею 46 Податкового Кодексу, з розбивкою річної суми рівними частками поквартально.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Щодо новоствореного (нововведеного) об’єкта житлової та/або нежитлової нерухомості декларація юридичною особою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платником подається протягом 30</w:t>
      </w:r>
      <w:r>
        <w:rPr>
          <w:color w:val="01057E"/>
          <w:lang w:val="uk-UA"/>
        </w:rPr>
        <w:sym w:font="Times New Roman" w:char="F02D"/>
      </w:r>
      <w:r>
        <w:rPr>
          <w:color w:val="01057E"/>
          <w:lang w:val="uk-UA"/>
        </w:rPr>
        <w:t xml:space="preserve"> календарних днів з дня виникнення права власності на такий об’єкт, а податок сплачується починаючи з місяця, в якому виникло право власності на такий об’єкт.</w:t>
      </w:r>
    </w:p>
    <w:p w:rsidR="00415AD8" w:rsidRDefault="00415AD8" w:rsidP="00415AD8">
      <w:pPr>
        <w:spacing w:before="180" w:after="180"/>
        <w:ind w:left="75" w:right="75" w:firstLine="360"/>
        <w:jc w:val="both"/>
        <w:rPr>
          <w:color w:val="01057E"/>
        </w:rPr>
      </w:pPr>
      <w:r>
        <w:rPr>
          <w:color w:val="01057E"/>
          <w:lang w:val="uk-UA"/>
        </w:rPr>
        <w:t>1.13. У разі переходу права власності на об’єкт оподаткування від одного власника до іншого протягом календарного року податок обчислюється для попереднього власника за період з</w:t>
      </w:r>
      <w:r>
        <w:rPr>
          <w:color w:val="01057E"/>
          <w:lang w:val="uk-UA"/>
        </w:rPr>
        <w:br/>
        <w:t>1 січня цього року до початку того місяця, в якому він втратив</w:t>
      </w:r>
      <w:r>
        <w:rPr>
          <w:color w:val="01057E"/>
          <w:lang w:val="uk-UA"/>
        </w:rPr>
        <w:br/>
      </w:r>
      <w:r>
        <w:rPr>
          <w:color w:val="01057E"/>
          <w:lang w:val="uk-UA"/>
        </w:rPr>
        <w:lastRenderedPageBreak/>
        <w:t>право власності на зазначений об’єкт оподаткування, а для нового власника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sym w:font="Times New Roman" w:char="F02D"/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починаючи з місяця, в якому виникло право власності.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415AD8" w:rsidRDefault="00415AD8" w:rsidP="00415AD8">
      <w:pPr>
        <w:spacing w:before="180" w:after="180"/>
        <w:ind w:left="75" w:right="75" w:firstLine="360"/>
        <w:jc w:val="both"/>
        <w:rPr>
          <w:color w:val="01057E"/>
          <w:lang w:val="uk-UA"/>
        </w:rPr>
      </w:pPr>
      <w:r>
        <w:rPr>
          <w:color w:val="01057E"/>
          <w:lang w:val="uk-UA"/>
        </w:rPr>
        <w:t>1.14. Податок сплачується за місцем розташування об’єкта оподаткування і зараховується до бюджету</w:t>
      </w:r>
      <w:r>
        <w:rPr>
          <w:rStyle w:val="apple-converted-space"/>
          <w:b/>
          <w:bCs/>
          <w:color w:val="01057E"/>
          <w:lang w:val="uk-UA"/>
        </w:rPr>
        <w:t> </w:t>
      </w:r>
      <w:r>
        <w:rPr>
          <w:color w:val="01057E"/>
          <w:lang w:val="uk-UA"/>
        </w:rPr>
        <w:t>сільської ради згідно з положеннями Бюджетного кодексу України.</w:t>
      </w:r>
    </w:p>
    <w:p w:rsidR="00415AD8" w:rsidRDefault="00415AD8" w:rsidP="00415AD8">
      <w:pPr>
        <w:spacing w:before="180" w:after="180"/>
        <w:ind w:left="75" w:right="75" w:firstLine="360"/>
        <w:jc w:val="both"/>
        <w:rPr>
          <w:color w:val="01057E"/>
        </w:rPr>
      </w:pPr>
      <w:r>
        <w:rPr>
          <w:color w:val="01057E"/>
          <w:lang w:val="uk-UA"/>
        </w:rPr>
        <w:t>1.15. Податкове зобов’язання за звітний рік з податку сплачується:</w:t>
      </w:r>
    </w:p>
    <w:p w:rsidR="00415AD8" w:rsidRDefault="00415AD8" w:rsidP="00415AD8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а) фізичними особами – протягом 60 днів з дня вручення податкового повідомлення-рішення;</w:t>
      </w:r>
    </w:p>
    <w:p w:rsidR="00415AD8" w:rsidRDefault="00415AD8" w:rsidP="00415AD8">
      <w:pPr>
        <w:pStyle w:val="a3"/>
        <w:spacing w:after="0"/>
        <w:ind w:right="-185"/>
        <w:jc w:val="both"/>
        <w:rPr>
          <w:rStyle w:val="a4"/>
          <w:lang w:val="uk-UA"/>
        </w:rPr>
      </w:pPr>
      <w:r>
        <w:rPr>
          <w:color w:val="01057E"/>
          <w:lang w:val="uk-UA"/>
        </w:rPr>
        <w:t xml:space="preserve"> б) юридичними особами – авансовими внесками щокварталу до 30 числа місяця, що наступає за звітним кварталом, які відображаються в річній податковій декларації.</w:t>
      </w:r>
    </w:p>
    <w:p w:rsidR="00415AD8" w:rsidRDefault="00415AD8" w:rsidP="00415AD8">
      <w:pPr>
        <w:pStyle w:val="a3"/>
        <w:spacing w:after="0"/>
        <w:ind w:right="-185" w:firstLine="720"/>
        <w:jc w:val="both"/>
        <w:rPr>
          <w:rStyle w:val="a4"/>
          <w:lang w:val="uk-UA"/>
        </w:rPr>
      </w:pPr>
    </w:p>
    <w:p w:rsidR="00415AD8" w:rsidRDefault="00415AD8" w:rsidP="00415AD8">
      <w:pPr>
        <w:pStyle w:val="a3"/>
        <w:spacing w:after="0"/>
        <w:ind w:right="-185" w:firstLine="720"/>
        <w:jc w:val="both"/>
        <w:rPr>
          <w:rStyle w:val="a4"/>
          <w:lang w:val="uk-UA"/>
        </w:rPr>
      </w:pPr>
    </w:p>
    <w:p w:rsidR="00415AD8" w:rsidRDefault="00415AD8" w:rsidP="00415AD8">
      <w:pPr>
        <w:pStyle w:val="2"/>
        <w:ind w:firstLine="0"/>
        <w:rPr>
          <w:sz w:val="24"/>
        </w:rPr>
      </w:pPr>
    </w:p>
    <w:p w:rsidR="00415AD8" w:rsidRDefault="00415AD8" w:rsidP="00415AD8">
      <w:pPr>
        <w:rPr>
          <w:b/>
          <w:lang w:val="uk-UA"/>
        </w:rPr>
      </w:pPr>
      <w:r>
        <w:rPr>
          <w:b/>
          <w:lang w:val="uk-UA"/>
        </w:rPr>
        <w:t>Сільський голова                                                                                           Хома Л.Г.</w:t>
      </w:r>
    </w:p>
    <w:p w:rsidR="00415AD8" w:rsidRDefault="00415AD8" w:rsidP="00415AD8">
      <w:pPr>
        <w:rPr>
          <w:lang w:val="uk-UA"/>
        </w:rPr>
      </w:pPr>
    </w:p>
    <w:p w:rsidR="00415AD8" w:rsidRDefault="00415AD8" w:rsidP="00415AD8">
      <w:pPr>
        <w:rPr>
          <w:lang w:val="uk-UA"/>
        </w:rPr>
      </w:pPr>
    </w:p>
    <w:p w:rsidR="00E96E84" w:rsidRPr="00415AD8" w:rsidRDefault="00E96E84">
      <w:pPr>
        <w:rPr>
          <w:lang w:val="uk-UA"/>
        </w:rPr>
      </w:pPr>
    </w:p>
    <w:sectPr w:rsidR="00E96E84" w:rsidRPr="00415A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A0"/>
    <w:rsid w:val="001027EC"/>
    <w:rsid w:val="002E4807"/>
    <w:rsid w:val="00415AD8"/>
    <w:rsid w:val="00437588"/>
    <w:rsid w:val="005E1340"/>
    <w:rsid w:val="006142FB"/>
    <w:rsid w:val="00665DA0"/>
    <w:rsid w:val="00701E9D"/>
    <w:rsid w:val="007922AB"/>
    <w:rsid w:val="0083719F"/>
    <w:rsid w:val="009036B3"/>
    <w:rsid w:val="00AD743F"/>
    <w:rsid w:val="00B51C2F"/>
    <w:rsid w:val="00BB513F"/>
    <w:rsid w:val="00C11BDF"/>
    <w:rsid w:val="00C367F6"/>
    <w:rsid w:val="00C97AAF"/>
    <w:rsid w:val="00DC50E7"/>
    <w:rsid w:val="00E61A8C"/>
    <w:rsid w:val="00E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BA7BE3"/>
  <w15:chartTrackingRefBased/>
  <w15:docId w15:val="{2BEDCB2B-3C98-4B35-9593-4760794D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1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5AD8"/>
    <w:pPr>
      <w:spacing w:after="100"/>
    </w:pPr>
  </w:style>
  <w:style w:type="paragraph" w:styleId="2">
    <w:name w:val="Body Text Indent 2"/>
    <w:basedOn w:val="a"/>
    <w:link w:val="20"/>
    <w:semiHidden/>
    <w:unhideWhenUsed/>
    <w:rsid w:val="00415AD8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415A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415AD8"/>
  </w:style>
  <w:style w:type="character" w:styleId="a4">
    <w:name w:val="Strong"/>
    <w:basedOn w:val="a0"/>
    <w:qFormat/>
    <w:rsid w:val="00415A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8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80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6524</Words>
  <Characters>3720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SR-2</dc:creator>
  <cp:keywords/>
  <dc:description/>
  <cp:lastModifiedBy>SR-2</cp:lastModifiedBy>
  <cp:revision>9</cp:revision>
  <cp:lastPrinted>2017-02-02T08:03:00Z</cp:lastPrinted>
  <dcterms:created xsi:type="dcterms:W3CDTF">2017-01-23T10:56:00Z</dcterms:created>
  <dcterms:modified xsi:type="dcterms:W3CDTF">2017-02-02T08:03:00Z</dcterms:modified>
</cp:coreProperties>
</file>